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24" w:rsidRPr="00E94F24" w:rsidRDefault="00E94F24" w:rsidP="00E228C7">
      <w:pPr>
        <w:spacing w:after="0" w:line="300" w:lineRule="atLeast"/>
        <w:jc w:val="both"/>
        <w:rPr>
          <w:rFonts w:ascii="Arial" w:eastAsia="Times New Roman" w:hAnsi="Arial" w:cs="Arial"/>
          <w:color w:val="000000"/>
          <w:sz w:val="20"/>
          <w:szCs w:val="20"/>
        </w:rPr>
      </w:pPr>
      <w:r>
        <w:rPr>
          <w:rFonts w:ascii="Arial" w:eastAsia="Times New Roman" w:hAnsi="Arial" w:cs="Arial"/>
          <w:b/>
          <w:bCs/>
          <w:color w:val="FF0000"/>
          <w:sz w:val="21"/>
          <w:szCs w:val="21"/>
        </w:rPr>
        <w:t xml:space="preserve">BỘ </w:t>
      </w:r>
      <w:r w:rsidRPr="00E94F24">
        <w:rPr>
          <w:rFonts w:ascii="Arial" w:eastAsia="Times New Roman" w:hAnsi="Arial" w:cs="Arial"/>
          <w:b/>
          <w:bCs/>
          <w:color w:val="FF0000"/>
          <w:sz w:val="21"/>
          <w:szCs w:val="21"/>
        </w:rPr>
        <w:t>LUẬT</w:t>
      </w:r>
    </w:p>
    <w:p w:rsidR="00E94F24" w:rsidRPr="00E94F24" w:rsidRDefault="00E94F24"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w:t>
      </w:r>
      <w:r w:rsidRPr="00E94F24">
        <w:rPr>
          <w:rFonts w:ascii="Arial" w:eastAsia="Times New Roman" w:hAnsi="Arial" w:cs="Arial"/>
          <w:color w:val="000000"/>
          <w:sz w:val="21"/>
          <w:szCs w:val="21"/>
        </w:rPr>
        <w:t>. </w:t>
      </w:r>
      <w:hyperlink r:id="rId7" w:tgtFrame="_blank" w:history="1">
        <w:r w:rsidRPr="00E94F24">
          <w:rPr>
            <w:rFonts w:ascii="Arial" w:eastAsia="Times New Roman" w:hAnsi="Arial" w:cs="Arial"/>
            <w:color w:val="5C7996"/>
            <w:sz w:val="21"/>
            <w:szCs w:val="21"/>
          </w:rPr>
          <w:t>Luật kế toán 2015</w:t>
        </w:r>
      </w:hyperlink>
      <w:r w:rsidRPr="00E94F24">
        <w:rPr>
          <w:rFonts w:ascii="Arial" w:eastAsia="Times New Roman" w:hAnsi="Arial" w:cs="Arial"/>
          <w:color w:val="000000"/>
          <w:sz w:val="21"/>
          <w:szCs w:val="21"/>
        </w:rPr>
        <w:t> (có hiệu lực từ ngày 01/01/2017).</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3. </w:t>
      </w:r>
      <w:hyperlink r:id="rId8" w:tgtFrame="_blank" w:history="1">
        <w:r w:rsidRPr="00E94F24">
          <w:rPr>
            <w:rFonts w:ascii="Arial" w:eastAsia="Times New Roman" w:hAnsi="Arial" w:cs="Arial"/>
            <w:color w:val="5C7996"/>
            <w:sz w:val="21"/>
            <w:szCs w:val="21"/>
          </w:rPr>
          <w:t>Bộ luật lao động 2012</w:t>
        </w:r>
      </w:hyperlink>
      <w:r w:rsidRPr="00E94F24">
        <w:rPr>
          <w:rFonts w:ascii="Arial" w:eastAsia="Times New Roman" w:hAnsi="Arial" w:cs="Arial"/>
          <w:color w:val="000000"/>
          <w:sz w:val="21"/>
          <w:szCs w:val="21"/>
        </w:rPr>
        <w:t>.</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4. </w:t>
      </w:r>
      <w:hyperlink r:id="rId9" w:tgtFrame="_blank" w:history="1">
        <w:r w:rsidRPr="00E94F24">
          <w:rPr>
            <w:rFonts w:ascii="Arial" w:eastAsia="Times New Roman" w:hAnsi="Arial" w:cs="Arial"/>
            <w:color w:val="5C7996"/>
            <w:sz w:val="21"/>
            <w:szCs w:val="21"/>
          </w:rPr>
          <w:t>Luật bảo hiểm xã hội 2014</w:t>
        </w:r>
      </w:hyperlink>
      <w:r w:rsidRPr="00E94F24">
        <w:rPr>
          <w:rFonts w:ascii="Arial" w:eastAsia="Times New Roman" w:hAnsi="Arial" w:cs="Arial"/>
          <w:color w:val="000000"/>
          <w:sz w:val="21"/>
          <w:szCs w:val="21"/>
        </w:rPr>
        <w:t>.</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5. </w:t>
      </w:r>
      <w:hyperlink r:id="rId10" w:tgtFrame="_blank" w:history="1">
        <w:r w:rsidRPr="00E94F24">
          <w:rPr>
            <w:rFonts w:ascii="Arial" w:eastAsia="Times New Roman" w:hAnsi="Arial" w:cs="Arial"/>
            <w:color w:val="5C7996"/>
            <w:sz w:val="21"/>
            <w:szCs w:val="21"/>
          </w:rPr>
          <w:t>Luật thuế thu nhập doanh nghiệp 2008</w:t>
        </w:r>
      </w:hyperlink>
      <w:r w:rsidRPr="00E94F24">
        <w:rPr>
          <w:rFonts w:ascii="Arial" w:eastAsia="Times New Roman" w:hAnsi="Arial" w:cs="Arial"/>
          <w:color w:val="000000"/>
          <w:sz w:val="21"/>
          <w:szCs w:val="21"/>
        </w:rPr>
        <w:t>.</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6. </w:t>
      </w:r>
      <w:hyperlink r:id="rId11" w:tgtFrame="_blank" w:history="1">
        <w:r w:rsidRPr="00E94F24">
          <w:rPr>
            <w:rFonts w:ascii="Arial" w:eastAsia="Times New Roman" w:hAnsi="Arial" w:cs="Arial"/>
            <w:color w:val="5C7996"/>
            <w:sz w:val="21"/>
            <w:szCs w:val="21"/>
          </w:rPr>
          <w:t>Luật thuế thu nhập doanh nghiệp sửa đổi 2013</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7. </w:t>
      </w:r>
      <w:hyperlink r:id="rId12" w:tgtFrame="_blank" w:history="1">
        <w:r w:rsidRPr="00E94F24">
          <w:rPr>
            <w:rFonts w:ascii="Arial" w:eastAsia="Times New Roman" w:hAnsi="Arial" w:cs="Arial"/>
            <w:color w:val="5C7996"/>
            <w:sz w:val="21"/>
            <w:szCs w:val="21"/>
          </w:rPr>
          <w:t>Luật sửa đổi các Luật về thuế 2014</w:t>
        </w:r>
      </w:hyperlink>
      <w:r w:rsidRPr="00E94F24">
        <w:rPr>
          <w:rFonts w:ascii="Arial" w:eastAsia="Times New Roman" w:hAnsi="Arial" w:cs="Arial"/>
          <w:color w:val="000000"/>
          <w:sz w:val="21"/>
          <w:szCs w:val="21"/>
        </w:rPr>
        <w:t>.</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8. </w:t>
      </w:r>
      <w:hyperlink r:id="rId13" w:tgtFrame="_blank" w:history="1">
        <w:r w:rsidRPr="00E94F24">
          <w:rPr>
            <w:rFonts w:ascii="Arial" w:eastAsia="Times New Roman" w:hAnsi="Arial" w:cs="Arial"/>
            <w:color w:val="5C7996"/>
            <w:sz w:val="21"/>
            <w:szCs w:val="21"/>
          </w:rPr>
          <w:t>Luật sửa đổi Luật thuế GTGT, Luật thuế TTĐB và Luật quản lý thuế 2016</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9. </w:t>
      </w:r>
      <w:hyperlink r:id="rId14" w:tgtFrame="_blank" w:history="1">
        <w:r w:rsidRPr="00E94F24">
          <w:rPr>
            <w:rFonts w:ascii="Arial" w:eastAsia="Times New Roman" w:hAnsi="Arial" w:cs="Arial"/>
            <w:color w:val="5C7996"/>
            <w:sz w:val="21"/>
            <w:szCs w:val="21"/>
          </w:rPr>
          <w:t>Luật thuế thu nhập cá nhân 2007</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10. </w:t>
      </w:r>
      <w:hyperlink r:id="rId15" w:tgtFrame="_blank" w:history="1">
        <w:r w:rsidRPr="00E94F24">
          <w:rPr>
            <w:rFonts w:ascii="Arial" w:eastAsia="Times New Roman" w:hAnsi="Arial" w:cs="Arial"/>
            <w:color w:val="5C7996"/>
            <w:sz w:val="21"/>
            <w:szCs w:val="21"/>
          </w:rPr>
          <w:t>Luật thuế thu nhập cá nhân sửa đổi 2012</w:t>
        </w:r>
      </w:hyperlink>
      <w:r w:rsidRPr="00E94F24">
        <w:rPr>
          <w:rFonts w:ascii="Arial" w:eastAsia="Times New Roman" w:hAnsi="Arial" w:cs="Arial"/>
          <w:color w:val="000000"/>
          <w:sz w:val="21"/>
          <w:szCs w:val="21"/>
        </w:rPr>
        <w:t>.</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11. </w:t>
      </w:r>
      <w:hyperlink r:id="rId16" w:tgtFrame="_blank" w:history="1">
        <w:r w:rsidRPr="00E94F24">
          <w:rPr>
            <w:rFonts w:ascii="Arial" w:eastAsia="Times New Roman" w:hAnsi="Arial" w:cs="Arial"/>
            <w:color w:val="5C7996"/>
            <w:sz w:val="21"/>
            <w:szCs w:val="21"/>
          </w:rPr>
          <w:t>Luật Thuế giá trị gia tăng 2008</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12. </w:t>
      </w:r>
      <w:hyperlink r:id="rId17" w:tgtFrame="_blank" w:history="1">
        <w:r w:rsidRPr="00E94F24">
          <w:rPr>
            <w:rFonts w:ascii="Arial" w:eastAsia="Times New Roman" w:hAnsi="Arial" w:cs="Arial"/>
            <w:color w:val="5C7996"/>
            <w:sz w:val="21"/>
            <w:szCs w:val="21"/>
          </w:rPr>
          <w:t>Luật thuế giá trị gia tăng sửa đổi năm 2013</w:t>
        </w:r>
      </w:hyperlink>
    </w:p>
    <w:p w:rsidR="009C3E75" w:rsidRDefault="00E94F24" w:rsidP="00E228C7">
      <w:pPr>
        <w:spacing w:after="0" w:line="300" w:lineRule="atLeast"/>
        <w:jc w:val="both"/>
        <w:rPr>
          <w:rFonts w:ascii="Arial" w:eastAsia="Times New Roman" w:hAnsi="Arial" w:cs="Arial"/>
          <w:color w:val="000000"/>
          <w:sz w:val="21"/>
          <w:szCs w:val="21"/>
        </w:rPr>
      </w:pPr>
      <w:r w:rsidRPr="00E94F24">
        <w:rPr>
          <w:rFonts w:ascii="Arial" w:eastAsia="Times New Roman" w:hAnsi="Arial" w:cs="Arial"/>
          <w:color w:val="000000"/>
          <w:sz w:val="21"/>
          <w:szCs w:val="21"/>
        </w:rPr>
        <w:t>13. </w:t>
      </w:r>
      <w:hyperlink r:id="rId18" w:tgtFrame="_blank" w:history="1">
        <w:r w:rsidRPr="00E94F24">
          <w:rPr>
            <w:rFonts w:ascii="Arial" w:eastAsia="Times New Roman" w:hAnsi="Arial" w:cs="Arial"/>
            <w:color w:val="5C7996"/>
            <w:sz w:val="21"/>
            <w:szCs w:val="21"/>
          </w:rPr>
          <w:t>Luật thuế xuất khẩu, thuế nhập khẩu 2016</w:t>
        </w:r>
      </w:hyperlink>
      <w:r w:rsidRPr="00E94F24">
        <w:rPr>
          <w:rFonts w:ascii="Arial" w:eastAsia="Times New Roman" w:hAnsi="Arial" w:cs="Arial"/>
          <w:color w:val="000000"/>
          <w:sz w:val="21"/>
          <w:szCs w:val="21"/>
        </w:rPr>
        <w:t> </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15. </w:t>
      </w:r>
      <w:hyperlink r:id="rId19" w:tgtFrame="_blank" w:history="1">
        <w:r w:rsidRPr="00E94F24">
          <w:rPr>
            <w:rFonts w:ascii="Arial" w:eastAsia="Times New Roman" w:hAnsi="Arial" w:cs="Arial"/>
            <w:color w:val="5C7996"/>
            <w:sz w:val="21"/>
            <w:szCs w:val="21"/>
          </w:rPr>
          <w:t>Luật Thuế tiêu thụ đặc biệt 2008</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16. </w:t>
      </w:r>
      <w:hyperlink r:id="rId20" w:tgtFrame="_blank" w:history="1">
        <w:r w:rsidRPr="00E94F24">
          <w:rPr>
            <w:rFonts w:ascii="Arial" w:eastAsia="Times New Roman" w:hAnsi="Arial" w:cs="Arial"/>
            <w:color w:val="5C7996"/>
            <w:sz w:val="21"/>
            <w:szCs w:val="21"/>
          </w:rPr>
          <w:t>Luật Thuế tiêu thụ đặc biệt sửa đổi 2014</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17. </w:t>
      </w:r>
      <w:hyperlink r:id="rId21" w:tgtFrame="_blank" w:history="1">
        <w:r w:rsidRPr="00E94F24">
          <w:rPr>
            <w:rFonts w:ascii="Arial" w:eastAsia="Times New Roman" w:hAnsi="Arial" w:cs="Arial"/>
            <w:color w:val="5C7996"/>
            <w:sz w:val="21"/>
            <w:szCs w:val="21"/>
          </w:rPr>
          <w:t>Luật quản lý thuế 2006</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18. </w:t>
      </w:r>
      <w:hyperlink r:id="rId22" w:tgtFrame="_blank" w:history="1">
        <w:r w:rsidRPr="00E94F24">
          <w:rPr>
            <w:rFonts w:ascii="Arial" w:eastAsia="Times New Roman" w:hAnsi="Arial" w:cs="Arial"/>
            <w:color w:val="5C7996"/>
            <w:sz w:val="21"/>
            <w:szCs w:val="21"/>
          </w:rPr>
          <w:t>Luật quản lý thuế sửa đổi 2012</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19. </w:t>
      </w:r>
      <w:hyperlink r:id="rId23" w:tgtFrame="_blank" w:history="1">
        <w:r w:rsidRPr="00E94F24">
          <w:rPr>
            <w:rFonts w:ascii="Arial" w:eastAsia="Times New Roman" w:hAnsi="Arial" w:cs="Arial"/>
            <w:color w:val="5C7996"/>
            <w:sz w:val="21"/>
            <w:szCs w:val="21"/>
          </w:rPr>
          <w:t>Luật Công đoàn 2012</w:t>
        </w:r>
      </w:hyperlink>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b/>
          <w:bCs/>
          <w:color w:val="FF0000"/>
          <w:sz w:val="21"/>
          <w:szCs w:val="21"/>
        </w:rPr>
        <w:t>NGHỊ ĐỊNH</w:t>
      </w:r>
    </w:p>
    <w:p w:rsidR="00E94F24" w:rsidRPr="00707EB2" w:rsidRDefault="00E94F24" w:rsidP="00707EB2">
      <w:pPr>
        <w:pStyle w:val="ListParagraph"/>
        <w:numPr>
          <w:ilvl w:val="0"/>
          <w:numId w:val="2"/>
        </w:numPr>
        <w:spacing w:after="0" w:line="300" w:lineRule="atLeast"/>
        <w:ind w:left="360"/>
        <w:jc w:val="both"/>
        <w:rPr>
          <w:rFonts w:ascii="Arial" w:eastAsia="Times New Roman" w:hAnsi="Arial" w:cs="Arial"/>
          <w:color w:val="000000"/>
          <w:sz w:val="21"/>
          <w:szCs w:val="21"/>
        </w:rPr>
      </w:pPr>
      <w:hyperlink r:id="rId24" w:tgtFrame="_blank" w:history="1">
        <w:r w:rsidRPr="00707EB2">
          <w:rPr>
            <w:rFonts w:ascii="Arial" w:eastAsia="Times New Roman" w:hAnsi="Arial" w:cs="Arial"/>
            <w:color w:val="5C7996"/>
            <w:sz w:val="21"/>
            <w:szCs w:val="21"/>
          </w:rPr>
          <w:t>Nghị định 105/2004/NĐ-CP</w:t>
        </w:r>
      </w:hyperlink>
      <w:r w:rsidRPr="00707EB2">
        <w:rPr>
          <w:rFonts w:ascii="Arial" w:eastAsia="Times New Roman" w:hAnsi="Arial" w:cs="Arial"/>
          <w:color w:val="000000"/>
          <w:sz w:val="21"/>
          <w:szCs w:val="21"/>
        </w:rPr>
        <w:t> về kiểm toán độc lập</w:t>
      </w:r>
    </w:p>
    <w:p w:rsidR="00707EB2" w:rsidRPr="00707EB2" w:rsidRDefault="00707EB2" w:rsidP="00707EB2">
      <w:pPr>
        <w:pStyle w:val="ListParagraph"/>
        <w:numPr>
          <w:ilvl w:val="0"/>
          <w:numId w:val="2"/>
        </w:numPr>
        <w:spacing w:after="0" w:line="300" w:lineRule="atLeast"/>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Nghị định 139/2016/NĐ-CP quy định về lệ phí môn bài </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3. </w:t>
      </w:r>
      <w:hyperlink r:id="rId25" w:tgtFrame="_blank" w:history="1">
        <w:r w:rsidRPr="00E94F24">
          <w:rPr>
            <w:rFonts w:ascii="Arial" w:eastAsia="Times New Roman" w:hAnsi="Arial" w:cs="Arial"/>
            <w:color w:val="5C7996"/>
            <w:sz w:val="21"/>
            <w:szCs w:val="21"/>
          </w:rPr>
          <w:t>Nghị định 129/2004/NĐ-CP</w:t>
        </w:r>
      </w:hyperlink>
      <w:r w:rsidR="00707EB2">
        <w:rPr>
          <w:rFonts w:ascii="Arial" w:eastAsia="Times New Roman" w:hAnsi="Arial" w:cs="Arial"/>
          <w:color w:val="000000"/>
          <w:sz w:val="21"/>
          <w:szCs w:val="21"/>
        </w:rPr>
        <w:t> h</w:t>
      </w:r>
      <w:r w:rsidRPr="00E94F24">
        <w:rPr>
          <w:rFonts w:ascii="Arial" w:eastAsia="Times New Roman" w:hAnsi="Arial" w:cs="Arial"/>
          <w:color w:val="000000"/>
          <w:sz w:val="21"/>
          <w:szCs w:val="21"/>
        </w:rPr>
        <w:t>ướng dẫn Luật Kế toán áp dụng trong hoạt động kinh doanh</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4. </w:t>
      </w:r>
      <w:hyperlink r:id="rId26" w:tgtFrame="_blank" w:history="1">
        <w:r w:rsidRPr="00E94F24">
          <w:rPr>
            <w:rFonts w:ascii="Arial" w:eastAsia="Times New Roman" w:hAnsi="Arial" w:cs="Arial"/>
            <w:color w:val="5C7996"/>
            <w:sz w:val="21"/>
            <w:szCs w:val="21"/>
          </w:rPr>
          <w:t>Nghị định 51/2010/NĐ-CP</w:t>
        </w:r>
      </w:hyperlink>
      <w:r w:rsidRPr="00E94F24">
        <w:rPr>
          <w:rFonts w:ascii="Arial" w:eastAsia="Times New Roman" w:hAnsi="Arial" w:cs="Arial"/>
          <w:color w:val="000000"/>
          <w:sz w:val="21"/>
          <w:szCs w:val="21"/>
        </w:rPr>
        <w:t> quy định về hóa đơn bán hàng hóa, cung ứng dịch vụ</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5. </w:t>
      </w:r>
      <w:hyperlink r:id="rId27" w:tgtFrame="_blank" w:history="1">
        <w:r w:rsidRPr="00E94F24">
          <w:rPr>
            <w:rFonts w:ascii="Arial" w:eastAsia="Times New Roman" w:hAnsi="Arial" w:cs="Arial"/>
            <w:color w:val="5C7996"/>
            <w:sz w:val="21"/>
            <w:szCs w:val="21"/>
          </w:rPr>
          <w:t>Nghị định 04/2014/NĐ-CP</w:t>
        </w:r>
      </w:hyperlink>
      <w:r w:rsidRPr="00E94F24">
        <w:rPr>
          <w:rFonts w:ascii="Arial" w:eastAsia="Times New Roman" w:hAnsi="Arial" w:cs="Arial"/>
          <w:color w:val="000000"/>
          <w:sz w:val="21"/>
          <w:szCs w:val="21"/>
        </w:rPr>
        <w:t> sửa đổi Nghị định 51/2010/NĐ-CP về hóa đơn bán hàng hóa, cung ứng dịch vụ</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6. </w:t>
      </w:r>
      <w:hyperlink r:id="rId28" w:tgtFrame="_blank" w:history="1">
        <w:r w:rsidRPr="00E94F24">
          <w:rPr>
            <w:rFonts w:ascii="Arial" w:eastAsia="Times New Roman" w:hAnsi="Arial" w:cs="Arial"/>
            <w:color w:val="5C7996"/>
            <w:sz w:val="21"/>
            <w:szCs w:val="21"/>
          </w:rPr>
          <w:t>Nghị định 105/2013/NĐ-CP</w:t>
        </w:r>
      </w:hyperlink>
      <w:r w:rsidRPr="00E94F24">
        <w:rPr>
          <w:rFonts w:ascii="Arial" w:eastAsia="Times New Roman" w:hAnsi="Arial" w:cs="Arial"/>
          <w:color w:val="000000"/>
          <w:sz w:val="21"/>
          <w:szCs w:val="21"/>
        </w:rPr>
        <w:t> quy định xử phạt vi phạm hành chính trong lĩnh vực kế toán, kiểm toán độc lập</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7. </w:t>
      </w:r>
      <w:hyperlink r:id="rId29" w:tgtFrame="_blank" w:history="1">
        <w:r w:rsidRPr="00E94F24">
          <w:rPr>
            <w:rFonts w:ascii="Arial" w:eastAsia="Times New Roman" w:hAnsi="Arial" w:cs="Arial"/>
            <w:color w:val="5C7996"/>
            <w:sz w:val="21"/>
            <w:szCs w:val="21"/>
          </w:rPr>
          <w:t>Nghị định 49/2013/NĐ-CP</w:t>
        </w:r>
      </w:hyperlink>
      <w:r w:rsidRPr="00E94F24">
        <w:rPr>
          <w:rFonts w:ascii="Arial" w:eastAsia="Times New Roman" w:hAnsi="Arial" w:cs="Arial"/>
          <w:color w:val="000000"/>
          <w:sz w:val="21"/>
          <w:szCs w:val="21"/>
        </w:rPr>
        <w:t> hướng dẫn Bộ luật Lao động về tiền lương</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8</w:t>
      </w:r>
      <w:r w:rsidR="00E94F24" w:rsidRPr="00E94F24">
        <w:rPr>
          <w:rFonts w:ascii="Arial" w:eastAsia="Times New Roman" w:hAnsi="Arial" w:cs="Arial"/>
          <w:color w:val="000000"/>
          <w:sz w:val="21"/>
          <w:szCs w:val="21"/>
        </w:rPr>
        <w:t>. </w:t>
      </w:r>
      <w:hyperlink r:id="rId30" w:tgtFrame="_blank" w:history="1">
        <w:r w:rsidR="00E94F24" w:rsidRPr="00E94F24">
          <w:rPr>
            <w:rFonts w:ascii="Arial" w:eastAsia="Times New Roman" w:hAnsi="Arial" w:cs="Arial"/>
            <w:color w:val="5C7996"/>
            <w:sz w:val="21"/>
            <w:szCs w:val="21"/>
          </w:rPr>
          <w:t>Nghị định 05/2015/NĐ-CP</w:t>
        </w:r>
      </w:hyperlink>
      <w:r w:rsidR="00E94F24" w:rsidRPr="00E94F24">
        <w:rPr>
          <w:rFonts w:ascii="Arial" w:eastAsia="Times New Roman" w:hAnsi="Arial" w:cs="Arial"/>
          <w:color w:val="000000"/>
          <w:sz w:val="21"/>
          <w:szCs w:val="21"/>
        </w:rPr>
        <w:t> hướng dẫn Bộ luật Lao động</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9</w:t>
      </w:r>
      <w:r w:rsidR="00E94F24" w:rsidRPr="00E94F24">
        <w:rPr>
          <w:rFonts w:ascii="Arial" w:eastAsia="Times New Roman" w:hAnsi="Arial" w:cs="Arial"/>
          <w:color w:val="000000"/>
          <w:sz w:val="21"/>
          <w:szCs w:val="21"/>
        </w:rPr>
        <w:t>. </w:t>
      </w:r>
      <w:hyperlink r:id="rId31" w:tgtFrame="_blank" w:history="1">
        <w:r w:rsidR="00E94F24" w:rsidRPr="00E94F24">
          <w:rPr>
            <w:rFonts w:ascii="Arial" w:eastAsia="Times New Roman" w:hAnsi="Arial" w:cs="Arial"/>
            <w:color w:val="5C7996"/>
            <w:sz w:val="21"/>
            <w:szCs w:val="21"/>
          </w:rPr>
          <w:t>Nghị định 115/2015/NĐ-CP</w:t>
        </w:r>
      </w:hyperlink>
      <w:r w:rsidR="00E94F24" w:rsidRPr="00E94F24">
        <w:rPr>
          <w:rFonts w:ascii="Arial" w:eastAsia="Times New Roman" w:hAnsi="Arial" w:cs="Arial"/>
          <w:color w:val="000000"/>
          <w:sz w:val="21"/>
          <w:szCs w:val="21"/>
        </w:rPr>
        <w:t> hướng dẫn Luật bảo hiểm xã hội về bảo hiểm xã hội bắt buộc</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10</w:t>
      </w:r>
      <w:r w:rsidR="00E94F24" w:rsidRPr="00E94F24">
        <w:rPr>
          <w:rFonts w:ascii="Arial" w:eastAsia="Times New Roman" w:hAnsi="Arial" w:cs="Arial"/>
          <w:color w:val="000000"/>
          <w:sz w:val="21"/>
          <w:szCs w:val="21"/>
        </w:rPr>
        <w:t>. </w:t>
      </w:r>
      <w:hyperlink r:id="rId32" w:tgtFrame="_blank" w:history="1">
        <w:r w:rsidR="00E94F24" w:rsidRPr="00E94F24">
          <w:rPr>
            <w:rFonts w:ascii="Arial" w:eastAsia="Times New Roman" w:hAnsi="Arial" w:cs="Arial"/>
            <w:color w:val="5C7996"/>
            <w:sz w:val="21"/>
            <w:szCs w:val="21"/>
          </w:rPr>
          <w:t>Nghị định 30/2016/NĐ-CP</w:t>
        </w:r>
      </w:hyperlink>
      <w:r w:rsidR="00E94F24" w:rsidRPr="00E94F24">
        <w:rPr>
          <w:rFonts w:ascii="Arial" w:eastAsia="Times New Roman" w:hAnsi="Arial" w:cs="Arial"/>
          <w:color w:val="000000"/>
          <w:sz w:val="21"/>
          <w:szCs w:val="21"/>
        </w:rPr>
        <w:t> quy định chi tiết hoạt động đầu tư từ quỹ bảo hiểm xã hội, bảo hiểm y tế, bảo hiểm thất nghiệp</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11</w:t>
      </w:r>
      <w:r w:rsidR="00E94F24" w:rsidRPr="00E94F24">
        <w:rPr>
          <w:rFonts w:ascii="Arial" w:eastAsia="Times New Roman" w:hAnsi="Arial" w:cs="Arial"/>
          <w:color w:val="000000"/>
          <w:sz w:val="21"/>
          <w:szCs w:val="21"/>
        </w:rPr>
        <w:t>. </w:t>
      </w:r>
      <w:hyperlink r:id="rId33" w:tgtFrame="_blank" w:history="1">
        <w:r w:rsidR="00E94F24" w:rsidRPr="00E94F24">
          <w:rPr>
            <w:rFonts w:ascii="Arial" w:eastAsia="Times New Roman" w:hAnsi="Arial" w:cs="Arial"/>
            <w:color w:val="5C7996"/>
            <w:sz w:val="21"/>
            <w:szCs w:val="21"/>
          </w:rPr>
          <w:t>Nghị định 122/2015/NĐ-CP</w:t>
        </w:r>
      </w:hyperlink>
      <w:r w:rsidR="00E94F24" w:rsidRPr="00E94F24">
        <w:rPr>
          <w:rFonts w:ascii="Arial" w:eastAsia="Times New Roman" w:hAnsi="Arial" w:cs="Arial"/>
          <w:color w:val="000000"/>
          <w:sz w:val="21"/>
          <w:szCs w:val="21"/>
        </w:rPr>
        <w:t> quy định mức lương tối thiểu vùng đối với người lao động làm việc ở doanh nghiệp, liên hiệp hợp tác xã, hợp tác xã, tổ hợp tác, trang trại, hộ gia đình, cá nhân và các cơ quan, tổ chức có sử dụng lao động theo hợp đồng lao động</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12</w:t>
      </w:r>
      <w:r w:rsidR="00E94F24" w:rsidRPr="00E94F24">
        <w:rPr>
          <w:rFonts w:ascii="Arial" w:eastAsia="Times New Roman" w:hAnsi="Arial" w:cs="Arial"/>
          <w:color w:val="000000"/>
          <w:sz w:val="21"/>
          <w:szCs w:val="21"/>
        </w:rPr>
        <w:t>. </w:t>
      </w:r>
      <w:hyperlink r:id="rId34" w:tgtFrame="_blank" w:history="1">
        <w:r w:rsidR="00E94F24" w:rsidRPr="00E94F24">
          <w:rPr>
            <w:rFonts w:ascii="Arial" w:eastAsia="Times New Roman" w:hAnsi="Arial" w:cs="Arial"/>
            <w:color w:val="5C7996"/>
            <w:sz w:val="21"/>
            <w:szCs w:val="21"/>
          </w:rPr>
          <w:t>Nghị định 218/2013/NĐ-CP</w:t>
        </w:r>
      </w:hyperlink>
      <w:r w:rsidR="00E94F24" w:rsidRPr="00E94F24">
        <w:rPr>
          <w:rFonts w:ascii="Arial" w:eastAsia="Times New Roman" w:hAnsi="Arial" w:cs="Arial"/>
          <w:color w:val="000000"/>
          <w:sz w:val="21"/>
          <w:szCs w:val="21"/>
        </w:rPr>
        <w:t> hướng dẫn thi hành Luật thuế thu nhập doanh nghiệp</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13</w:t>
      </w:r>
      <w:r w:rsidR="00E94F24" w:rsidRPr="00E94F24">
        <w:rPr>
          <w:rFonts w:ascii="Arial" w:eastAsia="Times New Roman" w:hAnsi="Arial" w:cs="Arial"/>
          <w:color w:val="000000"/>
          <w:sz w:val="21"/>
          <w:szCs w:val="21"/>
        </w:rPr>
        <w:t>. </w:t>
      </w:r>
      <w:hyperlink r:id="rId35" w:tgtFrame="_blank" w:history="1">
        <w:r w:rsidR="00E94F24" w:rsidRPr="00E94F24">
          <w:rPr>
            <w:rFonts w:ascii="Arial" w:eastAsia="Times New Roman" w:hAnsi="Arial" w:cs="Arial"/>
            <w:color w:val="5C7996"/>
            <w:sz w:val="21"/>
            <w:szCs w:val="21"/>
          </w:rPr>
          <w:t>Nghị định 91/2014/NĐ-CP</w:t>
        </w:r>
      </w:hyperlink>
      <w:r w:rsidR="00E94F24" w:rsidRPr="00E94F24">
        <w:rPr>
          <w:rFonts w:ascii="Arial" w:eastAsia="Times New Roman" w:hAnsi="Arial" w:cs="Arial"/>
          <w:color w:val="000000"/>
          <w:sz w:val="21"/>
          <w:szCs w:val="21"/>
        </w:rPr>
        <w:t> sửa đổi các Nghị định quy định về thuế</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14</w:t>
      </w:r>
      <w:r w:rsidR="00E94F24" w:rsidRPr="00E94F24">
        <w:rPr>
          <w:rFonts w:ascii="Arial" w:eastAsia="Times New Roman" w:hAnsi="Arial" w:cs="Arial"/>
          <w:color w:val="000000"/>
          <w:sz w:val="21"/>
          <w:szCs w:val="21"/>
        </w:rPr>
        <w:t>. </w:t>
      </w:r>
      <w:hyperlink r:id="rId36" w:tgtFrame="_blank" w:history="1">
        <w:r w:rsidR="00E94F24" w:rsidRPr="00E94F24">
          <w:rPr>
            <w:rFonts w:ascii="Arial" w:eastAsia="Times New Roman" w:hAnsi="Arial" w:cs="Arial"/>
            <w:color w:val="5C7996"/>
            <w:sz w:val="21"/>
            <w:szCs w:val="21"/>
          </w:rPr>
          <w:t>Nghị định 12/2015/NĐ-CP</w:t>
        </w:r>
      </w:hyperlink>
      <w:r w:rsidR="00E94F24" w:rsidRPr="00E94F24">
        <w:rPr>
          <w:rFonts w:ascii="Arial" w:eastAsia="Times New Roman" w:hAnsi="Arial" w:cs="Arial"/>
          <w:color w:val="000000"/>
          <w:sz w:val="21"/>
          <w:szCs w:val="21"/>
        </w:rPr>
        <w:t> hướng dẫn Luật sửa đổi, bổ sung một số điều của các Luật về thuế và sửa đổi, bổ sung một số điều của các Nghị định về thuế</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15</w:t>
      </w:r>
      <w:r w:rsidR="00E94F24" w:rsidRPr="00E94F24">
        <w:rPr>
          <w:rFonts w:ascii="Arial" w:eastAsia="Times New Roman" w:hAnsi="Arial" w:cs="Arial"/>
          <w:color w:val="000000"/>
          <w:sz w:val="21"/>
          <w:szCs w:val="21"/>
        </w:rPr>
        <w:t>. </w:t>
      </w:r>
      <w:hyperlink r:id="rId37" w:tgtFrame="_blank" w:history="1">
        <w:r w:rsidR="00E94F24" w:rsidRPr="00E94F24">
          <w:rPr>
            <w:rFonts w:ascii="Arial" w:eastAsia="Times New Roman" w:hAnsi="Arial" w:cs="Arial"/>
            <w:color w:val="5C7996"/>
            <w:sz w:val="21"/>
            <w:szCs w:val="21"/>
          </w:rPr>
          <w:t>Nghị định 100/2016/NĐ-CP</w:t>
        </w:r>
      </w:hyperlink>
      <w:r w:rsidR="00E94F24" w:rsidRPr="00E94F24">
        <w:rPr>
          <w:rFonts w:ascii="Arial" w:eastAsia="Times New Roman" w:hAnsi="Arial" w:cs="Arial"/>
          <w:color w:val="000000"/>
          <w:sz w:val="21"/>
          <w:szCs w:val="21"/>
        </w:rPr>
        <w:t> hướng dẫn Luật thuế giá trị gia tăng, Luật thuế tiêu thụ đặc biệt và Luật quản lý thuế sửa đổi</w:t>
      </w:r>
    </w:p>
    <w:p w:rsidR="00E94F24" w:rsidRPr="00E94F24" w:rsidRDefault="00170C9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16</w:t>
      </w:r>
      <w:r w:rsidR="00E94F24" w:rsidRPr="00E94F24">
        <w:rPr>
          <w:rFonts w:ascii="Arial" w:eastAsia="Times New Roman" w:hAnsi="Arial" w:cs="Arial"/>
          <w:color w:val="000000"/>
          <w:sz w:val="21"/>
          <w:szCs w:val="21"/>
        </w:rPr>
        <w:t>. </w:t>
      </w:r>
      <w:hyperlink r:id="rId38" w:tgtFrame="_blank" w:history="1">
        <w:r w:rsidR="00E94F24" w:rsidRPr="00E94F24">
          <w:rPr>
            <w:rFonts w:ascii="Arial" w:eastAsia="Times New Roman" w:hAnsi="Arial" w:cs="Arial"/>
            <w:color w:val="5C7996"/>
            <w:sz w:val="21"/>
            <w:szCs w:val="21"/>
          </w:rPr>
          <w:t>Nghị định 100/2008/NĐ-CP</w:t>
        </w:r>
      </w:hyperlink>
      <w:r w:rsidR="00E94F24" w:rsidRPr="00E94F24">
        <w:rPr>
          <w:rFonts w:ascii="Arial" w:eastAsia="Times New Roman" w:hAnsi="Arial" w:cs="Arial"/>
          <w:color w:val="000000"/>
          <w:sz w:val="21"/>
          <w:szCs w:val="21"/>
        </w:rPr>
        <w:t> Hướng dẫn Luật Thuế thu nhập cá nhân</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lastRenderedPageBreak/>
        <w:t>17</w:t>
      </w:r>
      <w:r w:rsidR="00E94F24" w:rsidRPr="00E94F24">
        <w:rPr>
          <w:rFonts w:ascii="Arial" w:eastAsia="Times New Roman" w:hAnsi="Arial" w:cs="Arial"/>
          <w:color w:val="000000"/>
          <w:sz w:val="21"/>
          <w:szCs w:val="21"/>
        </w:rPr>
        <w:t>. </w:t>
      </w:r>
      <w:hyperlink r:id="rId39" w:tgtFrame="_blank" w:history="1">
        <w:r w:rsidR="00E94F24" w:rsidRPr="00E94F24">
          <w:rPr>
            <w:rFonts w:ascii="Arial" w:eastAsia="Times New Roman" w:hAnsi="Arial" w:cs="Arial"/>
            <w:color w:val="5C7996"/>
            <w:sz w:val="21"/>
            <w:szCs w:val="21"/>
          </w:rPr>
          <w:t>Nghị định 65/2013/NĐ-CP</w:t>
        </w:r>
      </w:hyperlink>
      <w:r w:rsidR="00E94F24" w:rsidRPr="00E94F24">
        <w:rPr>
          <w:rFonts w:ascii="Arial" w:eastAsia="Times New Roman" w:hAnsi="Arial" w:cs="Arial"/>
          <w:color w:val="000000"/>
          <w:sz w:val="21"/>
          <w:szCs w:val="21"/>
        </w:rPr>
        <w:t> hướng dẫn Luật thuế thu nhập cá nhân và Luật sửa đổi, bổ sung một số điều của Luật thuế thu nhập cá nhân</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18</w:t>
      </w:r>
      <w:r w:rsidR="00E94F24" w:rsidRPr="00E94F24">
        <w:rPr>
          <w:rFonts w:ascii="Arial" w:eastAsia="Times New Roman" w:hAnsi="Arial" w:cs="Arial"/>
          <w:color w:val="000000"/>
          <w:sz w:val="21"/>
          <w:szCs w:val="21"/>
        </w:rPr>
        <w:t>. </w:t>
      </w:r>
      <w:hyperlink r:id="rId40" w:tgtFrame="_blank" w:history="1">
        <w:r w:rsidR="00E94F24" w:rsidRPr="00E94F24">
          <w:rPr>
            <w:rFonts w:ascii="Arial" w:eastAsia="Times New Roman" w:hAnsi="Arial" w:cs="Arial"/>
            <w:color w:val="5C7996"/>
            <w:sz w:val="21"/>
            <w:szCs w:val="21"/>
          </w:rPr>
          <w:t>Nghị định 92/2013/NĐ-CP</w:t>
        </w:r>
      </w:hyperlink>
      <w:r w:rsidR="00E94F24" w:rsidRPr="00E94F24">
        <w:rPr>
          <w:rFonts w:ascii="Arial" w:eastAsia="Times New Roman" w:hAnsi="Arial" w:cs="Arial"/>
          <w:color w:val="000000"/>
          <w:sz w:val="21"/>
          <w:szCs w:val="21"/>
        </w:rPr>
        <w:t> Quy định chi tiết một số Điều có hiệu lực từ ngày 01 tháng 7 năm 2013 của Luật sửa đổi Luật thuế thu nhập doanh nghiệp và Luật sửa đổi Luật thuế giá trị gia tăng</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19</w:t>
      </w:r>
      <w:r w:rsidR="00E94F24" w:rsidRPr="00E94F24">
        <w:rPr>
          <w:rFonts w:ascii="Arial" w:eastAsia="Times New Roman" w:hAnsi="Arial" w:cs="Arial"/>
          <w:color w:val="000000"/>
          <w:sz w:val="21"/>
          <w:szCs w:val="21"/>
        </w:rPr>
        <w:t>. </w:t>
      </w:r>
      <w:hyperlink r:id="rId41" w:tgtFrame="_blank" w:history="1">
        <w:r w:rsidR="00E94F24" w:rsidRPr="00E94F24">
          <w:rPr>
            <w:rFonts w:ascii="Arial" w:eastAsia="Times New Roman" w:hAnsi="Arial" w:cs="Arial"/>
            <w:color w:val="5C7996"/>
            <w:sz w:val="21"/>
            <w:szCs w:val="21"/>
          </w:rPr>
          <w:t>Nghị định 209/2013/NĐ-CP</w:t>
        </w:r>
      </w:hyperlink>
      <w:r w:rsidR="00E94F24" w:rsidRPr="00E94F24">
        <w:rPr>
          <w:rFonts w:ascii="Arial" w:eastAsia="Times New Roman" w:hAnsi="Arial" w:cs="Arial"/>
          <w:color w:val="000000"/>
          <w:sz w:val="21"/>
          <w:szCs w:val="21"/>
        </w:rPr>
        <w:t> hướng dẫn Luật thuế giá trị gia tăng</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20</w:t>
      </w:r>
      <w:r w:rsidR="00E94F24" w:rsidRPr="00E94F24">
        <w:rPr>
          <w:rFonts w:ascii="Arial" w:eastAsia="Times New Roman" w:hAnsi="Arial" w:cs="Arial"/>
          <w:color w:val="000000"/>
          <w:sz w:val="21"/>
          <w:szCs w:val="21"/>
        </w:rPr>
        <w:t>. </w:t>
      </w:r>
      <w:hyperlink r:id="rId42" w:tgtFrame="_blank" w:history="1">
        <w:r w:rsidR="00E94F24" w:rsidRPr="00E94F24">
          <w:rPr>
            <w:rFonts w:ascii="Arial" w:eastAsia="Times New Roman" w:hAnsi="Arial" w:cs="Arial"/>
            <w:color w:val="5C7996"/>
            <w:sz w:val="21"/>
            <w:szCs w:val="21"/>
          </w:rPr>
          <w:t>Nghị định 108/2015/NĐ-CP</w:t>
        </w:r>
      </w:hyperlink>
      <w:r w:rsidR="00E94F24" w:rsidRPr="00E94F24">
        <w:rPr>
          <w:rFonts w:ascii="Arial" w:eastAsia="Times New Roman" w:hAnsi="Arial" w:cs="Arial"/>
          <w:color w:val="000000"/>
          <w:sz w:val="21"/>
          <w:szCs w:val="21"/>
        </w:rPr>
        <w:t> hướng dẫn Luật Thuế tiêu thụ đặc biệt và Luật Thuế tiêu thụ đặc biệt sửa đổi</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21</w:t>
      </w:r>
      <w:r w:rsidR="00E94F24" w:rsidRPr="00E94F24">
        <w:rPr>
          <w:rFonts w:ascii="Arial" w:eastAsia="Times New Roman" w:hAnsi="Arial" w:cs="Arial"/>
          <w:color w:val="000000"/>
          <w:sz w:val="21"/>
          <w:szCs w:val="21"/>
        </w:rPr>
        <w:t>. </w:t>
      </w:r>
      <w:hyperlink r:id="rId43" w:tgtFrame="_blank" w:history="1">
        <w:r w:rsidR="00E94F24" w:rsidRPr="00E94F24">
          <w:rPr>
            <w:rFonts w:ascii="Arial" w:eastAsia="Times New Roman" w:hAnsi="Arial" w:cs="Arial"/>
            <w:color w:val="5C7996"/>
            <w:sz w:val="21"/>
            <w:szCs w:val="21"/>
          </w:rPr>
          <w:t>Nghị định 109/2013/NĐ-CP</w:t>
        </w:r>
      </w:hyperlink>
      <w:r w:rsidR="00E94F24" w:rsidRPr="00E94F24">
        <w:rPr>
          <w:rFonts w:ascii="Arial" w:eastAsia="Times New Roman" w:hAnsi="Arial" w:cs="Arial"/>
          <w:color w:val="000000"/>
          <w:sz w:val="21"/>
          <w:szCs w:val="21"/>
        </w:rPr>
        <w:t> quy định xử phạt vi phạm hành chính trong lĩnh vực quản lý giá, phí, lệ phí, hóa đơn</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22</w:t>
      </w:r>
      <w:r w:rsidR="00E94F24" w:rsidRPr="00E94F24">
        <w:rPr>
          <w:rFonts w:ascii="Arial" w:eastAsia="Times New Roman" w:hAnsi="Arial" w:cs="Arial"/>
          <w:color w:val="000000"/>
          <w:sz w:val="21"/>
          <w:szCs w:val="21"/>
        </w:rPr>
        <w:t>. </w:t>
      </w:r>
      <w:hyperlink r:id="rId44" w:tgtFrame="_blank" w:history="1">
        <w:r w:rsidR="00E94F24" w:rsidRPr="00E94F24">
          <w:rPr>
            <w:rFonts w:ascii="Arial" w:eastAsia="Times New Roman" w:hAnsi="Arial" w:cs="Arial"/>
            <w:color w:val="5C7996"/>
            <w:sz w:val="21"/>
            <w:szCs w:val="21"/>
          </w:rPr>
          <w:t>Nghị định 65/2015/NĐ-CP</w:t>
        </w:r>
      </w:hyperlink>
      <w:r w:rsidR="00E94F24" w:rsidRPr="00E94F24">
        <w:rPr>
          <w:rFonts w:ascii="Arial" w:eastAsia="Times New Roman" w:hAnsi="Arial" w:cs="Arial"/>
          <w:color w:val="000000"/>
          <w:sz w:val="21"/>
          <w:szCs w:val="21"/>
        </w:rPr>
        <w:t> sửa đổi các Nghị định quy định về xử phạt vi phạm hành chính trong các lĩnh vực quản lý nhà nước liên quan đến hành vi đăng, cung cấp, đưa tin, công bố thông tin sai sự thật</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w:t>
      </w:r>
      <w:r w:rsidR="00E94F24" w:rsidRPr="00E94F24">
        <w:rPr>
          <w:rFonts w:ascii="Arial" w:eastAsia="Times New Roman" w:hAnsi="Arial" w:cs="Arial"/>
          <w:color w:val="000000"/>
          <w:sz w:val="21"/>
          <w:szCs w:val="21"/>
        </w:rPr>
        <w:t>3. </w:t>
      </w:r>
      <w:hyperlink r:id="rId45" w:tgtFrame="_blank" w:history="1">
        <w:r w:rsidR="00E94F24" w:rsidRPr="00E94F24">
          <w:rPr>
            <w:rFonts w:ascii="Arial" w:eastAsia="Times New Roman" w:hAnsi="Arial" w:cs="Arial"/>
            <w:color w:val="5C7996"/>
            <w:sz w:val="21"/>
            <w:szCs w:val="21"/>
          </w:rPr>
          <w:t>Nghị định 49/2016/NĐ-CP</w:t>
        </w:r>
      </w:hyperlink>
      <w:r w:rsidR="00E94F24" w:rsidRPr="00E94F24">
        <w:rPr>
          <w:rFonts w:ascii="Arial" w:eastAsia="Times New Roman" w:hAnsi="Arial" w:cs="Arial"/>
          <w:color w:val="000000"/>
          <w:sz w:val="21"/>
          <w:szCs w:val="21"/>
        </w:rPr>
        <w:t> sửa đổi Nghị định 109/2013/NĐ-CP quy định xử phạt vi phạm hành chính trong lĩnh vực quản lý giá, phí, lệ phí, hóa đơn</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24</w:t>
      </w:r>
      <w:r w:rsidR="00E94F24" w:rsidRPr="00E94F24">
        <w:rPr>
          <w:rFonts w:ascii="Arial" w:eastAsia="Times New Roman" w:hAnsi="Arial" w:cs="Arial"/>
          <w:color w:val="000000"/>
          <w:sz w:val="21"/>
          <w:szCs w:val="21"/>
        </w:rPr>
        <w:t>. </w:t>
      </w:r>
      <w:hyperlink r:id="rId46" w:tgtFrame="_blank" w:history="1">
        <w:r w:rsidR="00E94F24" w:rsidRPr="00E94F24">
          <w:rPr>
            <w:rFonts w:ascii="Arial" w:eastAsia="Times New Roman" w:hAnsi="Arial" w:cs="Arial"/>
            <w:color w:val="5C7996"/>
            <w:sz w:val="21"/>
            <w:szCs w:val="21"/>
          </w:rPr>
          <w:t>Nghị định 129/2013/NĐ-CP</w:t>
        </w:r>
      </w:hyperlink>
      <w:r w:rsidR="00E94F24" w:rsidRPr="00E94F24">
        <w:rPr>
          <w:rFonts w:ascii="Arial" w:eastAsia="Times New Roman" w:hAnsi="Arial" w:cs="Arial"/>
          <w:color w:val="000000"/>
          <w:sz w:val="21"/>
          <w:szCs w:val="21"/>
        </w:rPr>
        <w:t> quy định về xử phạt vi phạm hành chính về thuế và cưỡng chế thi hành quyết định hành chính thuế</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25</w:t>
      </w:r>
      <w:r w:rsidR="00E94F24" w:rsidRPr="00E94F24">
        <w:rPr>
          <w:rFonts w:ascii="Arial" w:eastAsia="Times New Roman" w:hAnsi="Arial" w:cs="Arial"/>
          <w:color w:val="000000"/>
          <w:sz w:val="21"/>
          <w:szCs w:val="21"/>
        </w:rPr>
        <w:t>. </w:t>
      </w:r>
      <w:hyperlink r:id="rId47" w:tgtFrame="_blank" w:history="1">
        <w:r w:rsidR="00E94F24" w:rsidRPr="00E94F24">
          <w:rPr>
            <w:rFonts w:ascii="Arial" w:eastAsia="Times New Roman" w:hAnsi="Arial" w:cs="Arial"/>
            <w:color w:val="5C7996"/>
            <w:sz w:val="21"/>
            <w:szCs w:val="21"/>
          </w:rPr>
          <w:t>Nghị định 83/2013/NĐ-CP</w:t>
        </w:r>
      </w:hyperlink>
      <w:r w:rsidR="00E94F24" w:rsidRPr="00E94F24">
        <w:rPr>
          <w:rFonts w:ascii="Arial" w:eastAsia="Times New Roman" w:hAnsi="Arial" w:cs="Arial"/>
          <w:color w:val="000000"/>
          <w:sz w:val="21"/>
          <w:szCs w:val="21"/>
        </w:rPr>
        <w:t> hướng dẫn Luật quản lý thuế và Luật quản lý thuế sửa đổi</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26</w:t>
      </w:r>
      <w:r w:rsidR="00E94F24" w:rsidRPr="00E94F24">
        <w:rPr>
          <w:rFonts w:ascii="Arial" w:eastAsia="Times New Roman" w:hAnsi="Arial" w:cs="Arial"/>
          <w:color w:val="000000"/>
          <w:sz w:val="21"/>
          <w:szCs w:val="21"/>
        </w:rPr>
        <w:t>. </w:t>
      </w:r>
      <w:hyperlink r:id="rId48" w:tgtFrame="_blank" w:history="1">
        <w:r w:rsidR="00E94F24" w:rsidRPr="00E94F24">
          <w:rPr>
            <w:rFonts w:ascii="Arial" w:eastAsia="Times New Roman" w:hAnsi="Arial" w:cs="Arial"/>
            <w:color w:val="5C7996"/>
            <w:sz w:val="21"/>
            <w:szCs w:val="21"/>
          </w:rPr>
          <w:t>Nghị định 222/2013/NĐ-CP</w:t>
        </w:r>
      </w:hyperlink>
      <w:r w:rsidR="00E94F24" w:rsidRPr="00E94F24">
        <w:rPr>
          <w:rFonts w:ascii="Arial" w:eastAsia="Times New Roman" w:hAnsi="Arial" w:cs="Arial"/>
          <w:color w:val="000000"/>
          <w:sz w:val="21"/>
          <w:szCs w:val="21"/>
        </w:rPr>
        <w:t> thanh toán bằng tiền mặt</w:t>
      </w:r>
    </w:p>
    <w:p w:rsidR="00E94F24" w:rsidRPr="00E94F24" w:rsidRDefault="005C56E0"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27</w:t>
      </w:r>
      <w:r w:rsidR="00E94F24" w:rsidRPr="00E94F24">
        <w:rPr>
          <w:rFonts w:ascii="Arial" w:eastAsia="Times New Roman" w:hAnsi="Arial" w:cs="Arial"/>
          <w:color w:val="000000"/>
          <w:sz w:val="21"/>
          <w:szCs w:val="21"/>
        </w:rPr>
        <w:t>. </w:t>
      </w:r>
      <w:hyperlink r:id="rId49" w:tgtFrame="_blank" w:history="1">
        <w:r w:rsidR="00E94F24" w:rsidRPr="00E94F24">
          <w:rPr>
            <w:rFonts w:ascii="Arial" w:eastAsia="Times New Roman" w:hAnsi="Arial" w:cs="Arial"/>
            <w:color w:val="5C7996"/>
            <w:sz w:val="20"/>
            <w:szCs w:val="20"/>
          </w:rPr>
          <w:t>Nghị định 122/2016/NĐ-CP</w:t>
        </w:r>
      </w:hyperlink>
      <w:r w:rsidR="00E94F24" w:rsidRPr="00E94F24">
        <w:rPr>
          <w:rFonts w:ascii="Arial" w:eastAsia="Times New Roman" w:hAnsi="Arial" w:cs="Arial"/>
          <w:color w:val="000000"/>
          <w:sz w:val="20"/>
          <w:szCs w:val="20"/>
        </w:rPr>
        <w:t> về Biểu thuế xuất khẩu, Biểu thuế nhập khẩu ưu đãi, Danh mục hàng hóa và mức thuế tuyệt đối, thuế hỗn hợp, thuế nhập khẩu ngoài hạn ngạch thuế quan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b/>
          <w:bCs/>
          <w:color w:val="FF0000"/>
          <w:sz w:val="21"/>
          <w:szCs w:val="21"/>
        </w:rPr>
        <w:t>THÔNG TƯ</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1. </w:t>
      </w:r>
      <w:hyperlink r:id="rId50" w:tgtFrame="_blank" w:history="1">
        <w:r w:rsidRPr="00E94F24">
          <w:rPr>
            <w:rFonts w:ascii="Arial" w:eastAsia="Times New Roman" w:hAnsi="Arial" w:cs="Arial"/>
            <w:color w:val="5C7996"/>
            <w:sz w:val="21"/>
            <w:szCs w:val="21"/>
          </w:rPr>
          <w:t>Thông tư 64/2004/TT-BTC</w:t>
        </w:r>
      </w:hyperlink>
      <w:r w:rsidRPr="00E94F24">
        <w:rPr>
          <w:rFonts w:ascii="Arial" w:eastAsia="Times New Roman" w:hAnsi="Arial" w:cs="Arial"/>
          <w:color w:val="000000"/>
          <w:sz w:val="21"/>
          <w:szCs w:val="21"/>
        </w:rPr>
        <w:t> hướng dẫn Nghị định 105/2004/NĐ-CP về Kiểm toán độc lập</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2. </w:t>
      </w:r>
      <w:hyperlink r:id="rId51" w:tgtFrame="_blank" w:history="1">
        <w:r w:rsidRPr="00E94F24">
          <w:rPr>
            <w:rFonts w:ascii="Arial" w:eastAsia="Times New Roman" w:hAnsi="Arial" w:cs="Arial"/>
            <w:color w:val="5C7996"/>
            <w:sz w:val="21"/>
            <w:szCs w:val="21"/>
          </w:rPr>
          <w:t>Thông tư liên tịch 13/2005/TTLT-BTC-BLĐTBXH</w:t>
        </w:r>
      </w:hyperlink>
      <w:r w:rsidRPr="00E94F24">
        <w:rPr>
          <w:rFonts w:ascii="Arial" w:eastAsia="Times New Roman" w:hAnsi="Arial" w:cs="Arial"/>
          <w:color w:val="000000"/>
          <w:sz w:val="21"/>
          <w:szCs w:val="21"/>
        </w:rPr>
        <w:t> hướng dẫn tiêu chuẩn, điều kiện, thủ tục bổ nhiệm, bãi miễn và xếp lương kế toán trưởng, phụ trách kế toán trong các tổ chức hoạt động kinh doanh</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3. </w:t>
      </w:r>
      <w:hyperlink r:id="rId52" w:tgtFrame="_blank" w:history="1">
        <w:r w:rsidRPr="00E94F24">
          <w:rPr>
            <w:rFonts w:ascii="Arial" w:eastAsia="Times New Roman" w:hAnsi="Arial" w:cs="Arial"/>
            <w:color w:val="5C7996"/>
            <w:sz w:val="21"/>
            <w:szCs w:val="21"/>
          </w:rPr>
          <w:t>Thông tư 103/2005/TT-BTC</w:t>
        </w:r>
      </w:hyperlink>
      <w:r w:rsidRPr="00E94F24">
        <w:rPr>
          <w:rFonts w:ascii="Arial" w:eastAsia="Times New Roman" w:hAnsi="Arial" w:cs="Arial"/>
          <w:color w:val="000000"/>
          <w:sz w:val="21"/>
          <w:szCs w:val="21"/>
        </w:rPr>
        <w:t> hướng dẫn tiêu chuẩn và điều kiện của phần mềm kế toán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4. </w:t>
      </w:r>
      <w:hyperlink r:id="rId53" w:tgtFrame="_blank" w:history="1">
        <w:r w:rsidRPr="00E94F24">
          <w:rPr>
            <w:rFonts w:ascii="Arial" w:eastAsia="Times New Roman" w:hAnsi="Arial" w:cs="Arial"/>
            <w:color w:val="5C7996"/>
            <w:sz w:val="21"/>
            <w:szCs w:val="21"/>
          </w:rPr>
          <w:t>Thông tư 72/2007/TT-BTC</w:t>
        </w:r>
      </w:hyperlink>
      <w:r w:rsidRPr="00E94F24">
        <w:rPr>
          <w:rFonts w:ascii="Arial" w:eastAsia="Times New Roman" w:hAnsi="Arial" w:cs="Arial"/>
          <w:color w:val="000000"/>
          <w:sz w:val="21"/>
          <w:szCs w:val="21"/>
        </w:rPr>
        <w:t> hướng dẫn việc đăng ký và quản lý hành nghề kế toán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6. </w:t>
      </w:r>
      <w:hyperlink r:id="rId54" w:tgtFrame="_blank" w:history="1">
        <w:r w:rsidRPr="00E94F24">
          <w:rPr>
            <w:rFonts w:ascii="Arial" w:eastAsia="Times New Roman" w:hAnsi="Arial" w:cs="Arial"/>
            <w:color w:val="5C7996"/>
            <w:sz w:val="21"/>
            <w:szCs w:val="21"/>
          </w:rPr>
          <w:t>Thông tư 129/2012/TT-BTC</w:t>
        </w:r>
      </w:hyperlink>
      <w:r w:rsidRPr="00E94F24">
        <w:rPr>
          <w:rFonts w:ascii="Arial" w:eastAsia="Times New Roman" w:hAnsi="Arial" w:cs="Arial"/>
          <w:color w:val="000000"/>
          <w:sz w:val="21"/>
          <w:szCs w:val="21"/>
        </w:rPr>
        <w:t> quy định về thi và cấp Chứng chỉ kiểm toán viên và hành nghề kế toán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7. </w:t>
      </w:r>
      <w:hyperlink r:id="rId55" w:tgtFrame="_blank" w:history="1">
        <w:r w:rsidRPr="00E94F24">
          <w:rPr>
            <w:rFonts w:ascii="Arial" w:eastAsia="Times New Roman" w:hAnsi="Arial" w:cs="Arial"/>
            <w:color w:val="5C7996"/>
            <w:sz w:val="21"/>
            <w:szCs w:val="21"/>
          </w:rPr>
          <w:t>Thông tư 202/2014/TT-BTC</w:t>
        </w:r>
      </w:hyperlink>
      <w:r w:rsidRPr="00E94F24">
        <w:rPr>
          <w:rFonts w:ascii="Arial" w:eastAsia="Times New Roman" w:hAnsi="Arial" w:cs="Arial"/>
          <w:color w:val="000000"/>
          <w:sz w:val="21"/>
          <w:szCs w:val="21"/>
        </w:rPr>
        <w:t> hướng dẫn phương pháp lập và trình bày Báo cáo tài chính hợp nhất</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8. </w:t>
      </w:r>
      <w:hyperlink r:id="rId56" w:tgtFrame="_blank" w:history="1">
        <w:r w:rsidRPr="00E94F24">
          <w:rPr>
            <w:rFonts w:ascii="Arial" w:eastAsia="Times New Roman" w:hAnsi="Arial" w:cs="Arial"/>
            <w:color w:val="5C7996"/>
            <w:sz w:val="21"/>
            <w:szCs w:val="21"/>
          </w:rPr>
          <w:t>Thông tư 70/2015/TT-BTC</w:t>
        </w:r>
      </w:hyperlink>
      <w:r w:rsidRPr="00E94F24">
        <w:rPr>
          <w:rFonts w:ascii="Arial" w:eastAsia="Times New Roman" w:hAnsi="Arial" w:cs="Arial"/>
          <w:color w:val="000000"/>
          <w:sz w:val="21"/>
          <w:szCs w:val="21"/>
        </w:rPr>
        <w:t> về Chuẩn mực đạo đức nghề nghiệp kế toán, kiểm toán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9. </w:t>
      </w:r>
      <w:hyperlink r:id="rId57" w:tgtFrame="_blank" w:history="1">
        <w:r w:rsidRPr="00E94F24">
          <w:rPr>
            <w:rFonts w:ascii="Arial" w:eastAsia="Times New Roman" w:hAnsi="Arial" w:cs="Arial"/>
            <w:color w:val="5C7996"/>
            <w:sz w:val="21"/>
            <w:szCs w:val="21"/>
          </w:rPr>
          <w:t>Thông tư 200/2014/TT-BTC</w:t>
        </w:r>
      </w:hyperlink>
      <w:r w:rsidRPr="00E94F24">
        <w:rPr>
          <w:rFonts w:ascii="Arial" w:eastAsia="Times New Roman" w:hAnsi="Arial" w:cs="Arial"/>
          <w:color w:val="000000"/>
          <w:sz w:val="21"/>
          <w:szCs w:val="21"/>
        </w:rPr>
        <w:t> hướng dẫn Chế độ kế toán Doanh nghiệp</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10. </w:t>
      </w:r>
      <w:hyperlink r:id="rId58" w:tgtFrame="_blank" w:history="1">
        <w:r w:rsidRPr="00E94F24">
          <w:rPr>
            <w:rFonts w:ascii="Arial" w:eastAsia="Times New Roman" w:hAnsi="Arial" w:cs="Arial"/>
            <w:color w:val="5C7996"/>
            <w:sz w:val="21"/>
            <w:szCs w:val="21"/>
          </w:rPr>
          <w:t>Thông tư 53/2016/TT-BTC</w:t>
        </w:r>
      </w:hyperlink>
      <w:r w:rsidRPr="00E94F24">
        <w:rPr>
          <w:rFonts w:ascii="Arial" w:eastAsia="Times New Roman" w:hAnsi="Arial" w:cs="Arial"/>
          <w:color w:val="000000"/>
          <w:sz w:val="21"/>
          <w:szCs w:val="21"/>
        </w:rPr>
        <w:t> sửa đổi Thông tư 200/2014/TT-BTC hướng dẫn chế độ kế toán doanh nghiệp</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11. </w:t>
      </w:r>
      <w:hyperlink r:id="rId59" w:tgtFrame="_blank" w:history="1">
        <w:r w:rsidRPr="00E94F24">
          <w:rPr>
            <w:rFonts w:ascii="Arial" w:eastAsia="Times New Roman" w:hAnsi="Arial" w:cs="Arial"/>
            <w:color w:val="5C7996"/>
            <w:sz w:val="21"/>
            <w:szCs w:val="21"/>
          </w:rPr>
          <w:t>Thông tư 75/2015/TT-BTC</w:t>
        </w:r>
      </w:hyperlink>
      <w:r w:rsidRPr="00E94F24">
        <w:rPr>
          <w:rFonts w:ascii="Arial" w:eastAsia="Times New Roman" w:hAnsi="Arial" w:cs="Arial"/>
          <w:color w:val="000000"/>
          <w:sz w:val="21"/>
          <w:szCs w:val="21"/>
        </w:rPr>
        <w:t> sửa đổi Điều 128 Thông tư 200/2014/TT-BTC hướng dẫn Chế độ kế toán doanh nghiệp</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12</w:t>
      </w:r>
      <w:r w:rsidR="00E94F24" w:rsidRPr="00E94F24">
        <w:rPr>
          <w:rFonts w:ascii="Arial" w:eastAsia="Times New Roman" w:hAnsi="Arial" w:cs="Arial"/>
          <w:color w:val="000000"/>
          <w:sz w:val="21"/>
          <w:szCs w:val="21"/>
        </w:rPr>
        <w:t>. </w:t>
      </w:r>
      <w:hyperlink r:id="rId60" w:tgtFrame="_blank" w:history="1">
        <w:r w:rsidR="00E94F24" w:rsidRPr="00E94F24">
          <w:rPr>
            <w:rFonts w:ascii="Arial" w:eastAsia="Times New Roman" w:hAnsi="Arial" w:cs="Arial"/>
            <w:color w:val="5C7996"/>
            <w:sz w:val="21"/>
            <w:szCs w:val="21"/>
          </w:rPr>
          <w:t>Thông tư 23/2015/TT-BLĐTBXH</w:t>
        </w:r>
      </w:hyperlink>
      <w:r w:rsidR="00E94F24" w:rsidRPr="00E94F24">
        <w:rPr>
          <w:rFonts w:ascii="Arial" w:eastAsia="Times New Roman" w:hAnsi="Arial" w:cs="Arial"/>
          <w:color w:val="000000"/>
          <w:sz w:val="21"/>
          <w:szCs w:val="21"/>
        </w:rPr>
        <w:t> hướng dẫn thực hiện về tiền lương của Nghị định 05/2015/NĐ-CP quy định chi tiết và hướng dẫn thi hành một số nội dung của Bộ luật Lao động</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13</w:t>
      </w:r>
      <w:r w:rsidR="00E94F24" w:rsidRPr="00E94F24">
        <w:rPr>
          <w:rFonts w:ascii="Arial" w:eastAsia="Times New Roman" w:hAnsi="Arial" w:cs="Arial"/>
          <w:color w:val="000000"/>
          <w:sz w:val="21"/>
          <w:szCs w:val="21"/>
        </w:rPr>
        <w:t>. </w:t>
      </w:r>
      <w:hyperlink r:id="rId61" w:tgtFrame="_blank" w:history="1">
        <w:r w:rsidR="00E94F24" w:rsidRPr="00E94F24">
          <w:rPr>
            <w:rFonts w:ascii="Arial" w:eastAsia="Times New Roman" w:hAnsi="Arial" w:cs="Arial"/>
            <w:color w:val="5C7996"/>
            <w:sz w:val="21"/>
            <w:szCs w:val="21"/>
          </w:rPr>
          <w:t>Thông tư 47/2015/TT-BLĐTBXH</w:t>
        </w:r>
      </w:hyperlink>
      <w:r w:rsidR="00E94F24" w:rsidRPr="00E94F24">
        <w:rPr>
          <w:rFonts w:ascii="Arial" w:eastAsia="Times New Roman" w:hAnsi="Arial" w:cs="Arial"/>
          <w:color w:val="000000"/>
          <w:sz w:val="21"/>
          <w:szCs w:val="21"/>
        </w:rPr>
        <w:t> hướng dẫn thực hiện về hợp đồng lao động, kỷ luật lao động, trách nhiệm vật chất của Nghị định 05/2015/NĐ-CP hướng dẫn thi hành Bộ luật lao động</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w:t>
      </w:r>
      <w:r w:rsidR="00F33862">
        <w:rPr>
          <w:rFonts w:ascii="Arial" w:eastAsia="Times New Roman" w:hAnsi="Arial" w:cs="Arial"/>
          <w:color w:val="000000"/>
          <w:sz w:val="21"/>
          <w:szCs w:val="21"/>
        </w:rPr>
        <w:t>4</w:t>
      </w:r>
      <w:r w:rsidRPr="00E94F24">
        <w:rPr>
          <w:rFonts w:ascii="Arial" w:eastAsia="Times New Roman" w:hAnsi="Arial" w:cs="Arial"/>
          <w:color w:val="000000"/>
          <w:sz w:val="21"/>
          <w:szCs w:val="21"/>
        </w:rPr>
        <w:t>. </w:t>
      </w:r>
      <w:hyperlink r:id="rId62" w:tgtFrame="_blank" w:history="1">
        <w:r w:rsidRPr="00E94F24">
          <w:rPr>
            <w:rFonts w:ascii="Arial" w:eastAsia="Times New Roman" w:hAnsi="Arial" w:cs="Arial"/>
            <w:color w:val="5C7996"/>
            <w:sz w:val="21"/>
            <w:szCs w:val="21"/>
          </w:rPr>
          <w:t>Thông tư 59/2015/TT-BLĐTBXH</w:t>
        </w:r>
      </w:hyperlink>
      <w:r w:rsidRPr="00E94F24">
        <w:rPr>
          <w:rFonts w:ascii="Arial" w:eastAsia="Times New Roman" w:hAnsi="Arial" w:cs="Arial"/>
          <w:color w:val="000000"/>
          <w:sz w:val="21"/>
          <w:szCs w:val="21"/>
        </w:rPr>
        <w:t> quy định chi tiết và hướng dẫn thi hành một số điều của Luật bảo hiểm xã hội về bảo hiểm xã hội bắt buộc</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15</w:t>
      </w:r>
      <w:r w:rsidR="00E94F24" w:rsidRPr="00E94F24">
        <w:rPr>
          <w:rFonts w:ascii="Arial" w:eastAsia="Times New Roman" w:hAnsi="Arial" w:cs="Arial"/>
          <w:color w:val="000000"/>
          <w:sz w:val="21"/>
          <w:szCs w:val="21"/>
        </w:rPr>
        <w:t>. </w:t>
      </w:r>
      <w:hyperlink r:id="rId63" w:tgtFrame="_blank" w:history="1">
        <w:r w:rsidR="00E94F24" w:rsidRPr="00E94F24">
          <w:rPr>
            <w:rFonts w:ascii="Arial" w:eastAsia="Times New Roman" w:hAnsi="Arial" w:cs="Arial"/>
            <w:color w:val="5C7996"/>
            <w:sz w:val="21"/>
            <w:szCs w:val="21"/>
          </w:rPr>
          <w:t>Thông tư 14/2016/TT-BYT</w:t>
        </w:r>
      </w:hyperlink>
      <w:r w:rsidR="00E94F24" w:rsidRPr="00E94F24">
        <w:rPr>
          <w:rFonts w:ascii="Arial" w:eastAsia="Times New Roman" w:hAnsi="Arial" w:cs="Arial"/>
          <w:color w:val="000000"/>
          <w:sz w:val="21"/>
          <w:szCs w:val="21"/>
        </w:rPr>
        <w:t> hướng dẫn Luật bảo hiểm xã hội thuộc lĩnh vực y tế</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lastRenderedPageBreak/>
        <w:t>16</w:t>
      </w:r>
      <w:r w:rsidR="00E94F24" w:rsidRPr="00E94F24">
        <w:rPr>
          <w:rFonts w:ascii="Arial" w:eastAsia="Times New Roman" w:hAnsi="Arial" w:cs="Arial"/>
          <w:color w:val="000000"/>
          <w:sz w:val="21"/>
          <w:szCs w:val="21"/>
        </w:rPr>
        <w:t>. </w:t>
      </w:r>
      <w:hyperlink r:id="rId64" w:tgtFrame="_blank" w:history="1">
        <w:r w:rsidR="00E94F24" w:rsidRPr="00E94F24">
          <w:rPr>
            <w:rFonts w:ascii="Arial" w:eastAsia="Times New Roman" w:hAnsi="Arial" w:cs="Arial"/>
            <w:color w:val="5C7996"/>
            <w:sz w:val="21"/>
            <w:szCs w:val="21"/>
          </w:rPr>
          <w:t>Thông tư 78/2014/TT-BTC</w:t>
        </w:r>
      </w:hyperlink>
      <w:r w:rsidR="00E94F24" w:rsidRPr="00E94F24">
        <w:rPr>
          <w:rFonts w:ascii="Arial" w:eastAsia="Times New Roman" w:hAnsi="Arial" w:cs="Arial"/>
          <w:color w:val="000000"/>
          <w:sz w:val="21"/>
          <w:szCs w:val="21"/>
        </w:rPr>
        <w:t> hướng dẫn thi hành Nghị định 218/2013/NĐ-CP hướng dẫn Luật Thuế thu nhập doanh nghiệp</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17</w:t>
      </w:r>
      <w:r w:rsidR="00E94F24" w:rsidRPr="00E94F24">
        <w:rPr>
          <w:rFonts w:ascii="Arial" w:eastAsia="Times New Roman" w:hAnsi="Arial" w:cs="Arial"/>
          <w:color w:val="000000"/>
          <w:sz w:val="21"/>
          <w:szCs w:val="21"/>
        </w:rPr>
        <w:t>. </w:t>
      </w:r>
      <w:hyperlink r:id="rId65" w:tgtFrame="_blank" w:history="1">
        <w:r w:rsidR="00E94F24" w:rsidRPr="00E94F24">
          <w:rPr>
            <w:rFonts w:ascii="Arial" w:eastAsia="Times New Roman" w:hAnsi="Arial" w:cs="Arial"/>
            <w:color w:val="5C7996"/>
            <w:sz w:val="21"/>
            <w:szCs w:val="21"/>
          </w:rPr>
          <w:t>Thông tư 119/2014/TT-BTC</w:t>
        </w:r>
      </w:hyperlink>
      <w:r w:rsidR="00E94F24" w:rsidRPr="00E94F24">
        <w:rPr>
          <w:rFonts w:ascii="Arial" w:eastAsia="Times New Roman" w:hAnsi="Arial" w:cs="Arial"/>
          <w:color w:val="000000"/>
          <w:sz w:val="21"/>
          <w:szCs w:val="21"/>
        </w:rPr>
        <w:t> sửa đổi Thông tư 156/2013/TT-BTC, 111/2013/TT-BTC, 219/2013/TT-BTC, 08/2013/TT-BTC, 85/2011/TT-BTC, 39/2014/TT-BTC và 78/2014/TT-BTC để cải cách, đơn giản thủ tục hành chính về thuế</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18</w:t>
      </w:r>
      <w:r w:rsidR="00E94F24" w:rsidRPr="00E94F24">
        <w:rPr>
          <w:rFonts w:ascii="Arial" w:eastAsia="Times New Roman" w:hAnsi="Arial" w:cs="Arial"/>
          <w:color w:val="000000"/>
          <w:sz w:val="21"/>
          <w:szCs w:val="21"/>
        </w:rPr>
        <w:t>. </w:t>
      </w:r>
      <w:hyperlink r:id="rId66" w:tgtFrame="_blank" w:history="1">
        <w:r w:rsidR="00E94F24" w:rsidRPr="00E94F24">
          <w:rPr>
            <w:rFonts w:ascii="Arial" w:eastAsia="Times New Roman" w:hAnsi="Arial" w:cs="Arial"/>
            <w:color w:val="5C7996"/>
            <w:sz w:val="21"/>
            <w:szCs w:val="21"/>
          </w:rPr>
          <w:t>Thông tư 151/2014/TT-BTC</w:t>
        </w:r>
      </w:hyperlink>
      <w:r w:rsidR="00E94F24" w:rsidRPr="00E94F24">
        <w:rPr>
          <w:rFonts w:ascii="Arial" w:eastAsia="Times New Roman" w:hAnsi="Arial" w:cs="Arial"/>
          <w:color w:val="000000"/>
          <w:sz w:val="21"/>
          <w:szCs w:val="21"/>
        </w:rPr>
        <w:t> hướng dẫn thi hành Nghị định 91/2014/NĐ-CP sửa đổi, bổ sung một số điều tại Nghị định quy định về thuế</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19</w:t>
      </w:r>
      <w:r w:rsidR="00E94F24" w:rsidRPr="00E94F24">
        <w:rPr>
          <w:rFonts w:ascii="Arial" w:eastAsia="Times New Roman" w:hAnsi="Arial" w:cs="Arial"/>
          <w:color w:val="000000"/>
          <w:sz w:val="21"/>
          <w:szCs w:val="21"/>
        </w:rPr>
        <w:t>. </w:t>
      </w:r>
      <w:hyperlink r:id="rId67" w:tgtFrame="_blank" w:history="1">
        <w:r w:rsidR="00E94F24" w:rsidRPr="00E94F24">
          <w:rPr>
            <w:rFonts w:ascii="Arial" w:eastAsia="Times New Roman" w:hAnsi="Arial" w:cs="Arial"/>
            <w:color w:val="5C7996"/>
            <w:sz w:val="21"/>
            <w:szCs w:val="21"/>
          </w:rPr>
          <w:t>Thông tư 96/2015/TT-BTC</w:t>
        </w:r>
      </w:hyperlink>
      <w:r w:rsidR="00E94F24" w:rsidRPr="00E94F24">
        <w:rPr>
          <w:rFonts w:ascii="Arial" w:eastAsia="Times New Roman" w:hAnsi="Arial" w:cs="Arial"/>
          <w:color w:val="000000"/>
          <w:sz w:val="21"/>
          <w:szCs w:val="21"/>
        </w:rPr>
        <w:t> hướng dẫn về thuế thu nhập doanh nghiệp tại Nghị định 12/2015/NĐ-CP quy định chi tiết thi hành Luật sửa đổi, bổ sung một số điều của các Luật về thuế và sửa đổi, bổ sung một số điều của Thông tư 78/2014/TT-BTC, Thông tư 119/2014/TT-BTC, Thông tư 151/2014/TT-BTC</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w:t>
      </w:r>
      <w:r w:rsidR="00E94F24" w:rsidRPr="00E94F24">
        <w:rPr>
          <w:rFonts w:ascii="Arial" w:eastAsia="Times New Roman" w:hAnsi="Arial" w:cs="Arial"/>
          <w:color w:val="000000"/>
          <w:sz w:val="21"/>
          <w:szCs w:val="21"/>
        </w:rPr>
        <w:t>0. </w:t>
      </w:r>
      <w:hyperlink r:id="rId68" w:tgtFrame="_blank" w:history="1">
        <w:r w:rsidR="00E94F24" w:rsidRPr="00E94F24">
          <w:rPr>
            <w:rFonts w:ascii="Arial" w:eastAsia="Times New Roman" w:hAnsi="Arial" w:cs="Arial"/>
            <w:color w:val="5C7996"/>
            <w:sz w:val="21"/>
            <w:szCs w:val="21"/>
          </w:rPr>
          <w:t>Thông tư 26/2015/TT-BTC</w:t>
        </w:r>
      </w:hyperlink>
      <w:r w:rsidR="00E94F24" w:rsidRPr="00E94F24">
        <w:rPr>
          <w:rFonts w:ascii="Arial" w:eastAsia="Times New Roman" w:hAnsi="Arial" w:cs="Arial"/>
          <w:color w:val="000000"/>
          <w:sz w:val="21"/>
          <w:szCs w:val="21"/>
        </w:rPr>
        <w:t> hướng dẫn thuế giá trị gia tăng và quản lý thuế tại Nghị định 12/2015/NĐ-CP, sửa đổi Thông tư 39/2014/TT-BTC về hóa đơn bán hàng hóa, cung ứng dịch vụ</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31. </w:t>
      </w:r>
      <w:hyperlink r:id="rId69" w:tgtFrame="_blank" w:history="1">
        <w:r w:rsidRPr="00E94F24">
          <w:rPr>
            <w:rFonts w:ascii="Arial" w:eastAsia="Times New Roman" w:hAnsi="Arial" w:cs="Arial"/>
            <w:color w:val="5C7996"/>
            <w:sz w:val="21"/>
            <w:szCs w:val="21"/>
          </w:rPr>
          <w:t>Thông tư 84/2016/TT-BTC</w:t>
        </w:r>
      </w:hyperlink>
      <w:r w:rsidRPr="00E94F24">
        <w:rPr>
          <w:rFonts w:ascii="Arial" w:eastAsia="Times New Roman" w:hAnsi="Arial" w:cs="Arial"/>
          <w:color w:val="000000"/>
          <w:sz w:val="21"/>
          <w:szCs w:val="21"/>
        </w:rPr>
        <w:t> hướng dẫn thủ tục thu nộp ngân sách nhà nước đối với các khoản thuế và thu nội địa</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21</w:t>
      </w:r>
      <w:r w:rsidR="00E94F24" w:rsidRPr="00E94F24">
        <w:rPr>
          <w:rFonts w:ascii="Arial" w:eastAsia="Times New Roman" w:hAnsi="Arial" w:cs="Arial"/>
          <w:color w:val="000000"/>
          <w:sz w:val="21"/>
          <w:szCs w:val="21"/>
        </w:rPr>
        <w:t>. </w:t>
      </w:r>
      <w:hyperlink r:id="rId70" w:tgtFrame="_blank" w:history="1">
        <w:r w:rsidR="00E94F24" w:rsidRPr="00E94F24">
          <w:rPr>
            <w:rFonts w:ascii="Arial" w:eastAsia="Times New Roman" w:hAnsi="Arial" w:cs="Arial"/>
            <w:color w:val="5C7996"/>
            <w:sz w:val="21"/>
            <w:szCs w:val="21"/>
          </w:rPr>
          <w:t>Thông tư 92/2015/TT-BTC</w:t>
        </w:r>
      </w:hyperlink>
      <w:r w:rsidR="00E94F24" w:rsidRPr="00E94F24">
        <w:rPr>
          <w:rFonts w:ascii="Arial" w:eastAsia="Times New Roman" w:hAnsi="Arial" w:cs="Arial"/>
          <w:color w:val="000000"/>
          <w:sz w:val="21"/>
          <w:szCs w:val="21"/>
        </w:rPr>
        <w:t> 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71/2014/QH13 và Nghị định 12/2015/NĐ-CP quy định chi tiết thi hành Luật sửa đổi, bổ sung một số điều của các Luật về thuế và sửa đổi, bổ sung một số điều của các Nghị định về thuế</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22</w:t>
      </w:r>
      <w:r w:rsidR="00E94F24" w:rsidRPr="00E94F24">
        <w:rPr>
          <w:rFonts w:ascii="Arial" w:eastAsia="Times New Roman" w:hAnsi="Arial" w:cs="Arial"/>
          <w:color w:val="000000"/>
          <w:sz w:val="21"/>
          <w:szCs w:val="21"/>
        </w:rPr>
        <w:t>. </w:t>
      </w:r>
      <w:hyperlink r:id="rId71" w:tgtFrame="_blank" w:history="1">
        <w:r w:rsidR="00E94F24" w:rsidRPr="00E94F24">
          <w:rPr>
            <w:rFonts w:ascii="Arial" w:eastAsia="Times New Roman" w:hAnsi="Arial" w:cs="Arial"/>
            <w:color w:val="5C7996"/>
            <w:sz w:val="21"/>
            <w:szCs w:val="21"/>
          </w:rPr>
          <w:t>Thông tư 95/2016/TT-BTC</w:t>
        </w:r>
      </w:hyperlink>
      <w:r w:rsidR="00E94F24" w:rsidRPr="00E94F24">
        <w:rPr>
          <w:rFonts w:ascii="Arial" w:eastAsia="Times New Roman" w:hAnsi="Arial" w:cs="Arial"/>
          <w:color w:val="000000"/>
          <w:sz w:val="21"/>
          <w:szCs w:val="21"/>
        </w:rPr>
        <w:t> hướng dẫn về đăng ký thuế</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23</w:t>
      </w:r>
      <w:r w:rsidR="00E94F24" w:rsidRPr="00E94F24">
        <w:rPr>
          <w:rFonts w:ascii="Arial" w:eastAsia="Times New Roman" w:hAnsi="Arial" w:cs="Arial"/>
          <w:color w:val="000000"/>
          <w:sz w:val="21"/>
          <w:szCs w:val="21"/>
        </w:rPr>
        <w:t>. </w:t>
      </w:r>
      <w:hyperlink r:id="rId72" w:tgtFrame="_blank" w:history="1">
        <w:r w:rsidR="00E94F24" w:rsidRPr="00E94F24">
          <w:rPr>
            <w:rFonts w:ascii="Arial" w:eastAsia="Times New Roman" w:hAnsi="Arial" w:cs="Arial"/>
            <w:color w:val="5C7996"/>
            <w:sz w:val="21"/>
            <w:szCs w:val="21"/>
          </w:rPr>
          <w:t>Thông tư 20/2010/TT-BTC</w:t>
        </w:r>
      </w:hyperlink>
      <w:r w:rsidR="00E94F24" w:rsidRPr="00E94F24">
        <w:rPr>
          <w:rFonts w:ascii="Arial" w:eastAsia="Times New Roman" w:hAnsi="Arial" w:cs="Arial"/>
          <w:color w:val="000000"/>
          <w:sz w:val="21"/>
          <w:szCs w:val="21"/>
        </w:rPr>
        <w:t> hướng dẫn thủ tục hành chính về thuế thu nhập cá nhân</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24</w:t>
      </w:r>
      <w:r w:rsidR="00E94F24" w:rsidRPr="00E94F24">
        <w:rPr>
          <w:rFonts w:ascii="Arial" w:eastAsia="Times New Roman" w:hAnsi="Arial" w:cs="Arial"/>
          <w:color w:val="000000"/>
          <w:sz w:val="21"/>
          <w:szCs w:val="21"/>
        </w:rPr>
        <w:t>. </w:t>
      </w:r>
      <w:hyperlink r:id="rId73" w:tgtFrame="_blank" w:history="1">
        <w:r w:rsidR="00E94F24" w:rsidRPr="00E94F24">
          <w:rPr>
            <w:rFonts w:ascii="Arial" w:eastAsia="Times New Roman" w:hAnsi="Arial" w:cs="Arial"/>
            <w:color w:val="5C7996"/>
            <w:sz w:val="21"/>
            <w:szCs w:val="21"/>
          </w:rPr>
          <w:t>Thông tư 111/2013/TT-BTC</w:t>
        </w:r>
      </w:hyperlink>
      <w:r w:rsidR="00E94F24" w:rsidRPr="00E94F24">
        <w:rPr>
          <w:rFonts w:ascii="Arial" w:eastAsia="Times New Roman" w:hAnsi="Arial" w:cs="Arial"/>
          <w:color w:val="000000"/>
          <w:sz w:val="21"/>
          <w:szCs w:val="21"/>
        </w:rPr>
        <w:t> Hướng dẫn Luật thuế thu nhập cá nhân và Nghị định 65/2013/NĐ-CP</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25</w:t>
      </w:r>
      <w:r w:rsidR="00E94F24" w:rsidRPr="00E94F24">
        <w:rPr>
          <w:rFonts w:ascii="Arial" w:eastAsia="Times New Roman" w:hAnsi="Arial" w:cs="Arial"/>
          <w:color w:val="000000"/>
          <w:sz w:val="21"/>
          <w:szCs w:val="21"/>
        </w:rPr>
        <w:t>. </w:t>
      </w:r>
      <w:hyperlink r:id="rId74" w:tgtFrame="_blank" w:history="1">
        <w:r w:rsidR="00E94F24" w:rsidRPr="00E94F24">
          <w:rPr>
            <w:rFonts w:ascii="Arial" w:eastAsia="Times New Roman" w:hAnsi="Arial" w:cs="Arial"/>
            <w:color w:val="5C7996"/>
            <w:sz w:val="21"/>
            <w:szCs w:val="21"/>
          </w:rPr>
          <w:t>Thông tư 141/2013/TT-BTC</w:t>
        </w:r>
      </w:hyperlink>
      <w:r w:rsidR="00E94F24" w:rsidRPr="00E94F24">
        <w:rPr>
          <w:rFonts w:ascii="Arial" w:eastAsia="Times New Roman" w:hAnsi="Arial" w:cs="Arial"/>
          <w:color w:val="000000"/>
          <w:sz w:val="21"/>
          <w:szCs w:val="21"/>
        </w:rPr>
        <w:t> hướng dẫn Nghị định 92/2013/NĐ-CP hướng dẫn Luật Thuế thu nhập doanh nghiệp và Luật Thuế giá trị gia tăng sửa đổi có hiệu lực từ ngày 01 tháng 7 năm 2013</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26</w:t>
      </w:r>
      <w:r w:rsidR="00E94F24" w:rsidRPr="00E94F24">
        <w:rPr>
          <w:rFonts w:ascii="Arial" w:eastAsia="Times New Roman" w:hAnsi="Arial" w:cs="Arial"/>
          <w:color w:val="000000"/>
          <w:sz w:val="21"/>
          <w:szCs w:val="21"/>
        </w:rPr>
        <w:t>. </w:t>
      </w:r>
      <w:hyperlink r:id="rId75" w:tgtFrame="_blank" w:history="1">
        <w:r w:rsidR="00E94F24" w:rsidRPr="00E94F24">
          <w:rPr>
            <w:rFonts w:ascii="Arial" w:eastAsia="Times New Roman" w:hAnsi="Arial" w:cs="Arial"/>
            <w:color w:val="5C7996"/>
            <w:sz w:val="21"/>
            <w:szCs w:val="21"/>
          </w:rPr>
          <w:t>Thông tư 219/2013/TT-BTC</w:t>
        </w:r>
      </w:hyperlink>
      <w:r w:rsidR="00E94F24" w:rsidRPr="00E94F24">
        <w:rPr>
          <w:rFonts w:ascii="Arial" w:eastAsia="Times New Roman" w:hAnsi="Arial" w:cs="Arial"/>
          <w:color w:val="000000"/>
          <w:sz w:val="21"/>
          <w:szCs w:val="21"/>
        </w:rPr>
        <w:t> hướng dẫn Luật thuế giá trị gia tăng và Nghị định 209/2013/NĐ-CP</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27</w:t>
      </w:r>
      <w:r w:rsidR="00E94F24" w:rsidRPr="00E94F24">
        <w:rPr>
          <w:rFonts w:ascii="Arial" w:eastAsia="Times New Roman" w:hAnsi="Arial" w:cs="Arial"/>
          <w:color w:val="000000"/>
          <w:sz w:val="21"/>
          <w:szCs w:val="21"/>
        </w:rPr>
        <w:t>. </w:t>
      </w:r>
      <w:hyperlink r:id="rId76" w:tgtFrame="_blank" w:history="1">
        <w:r w:rsidR="00E94F24" w:rsidRPr="00E94F24">
          <w:rPr>
            <w:rFonts w:ascii="Arial" w:eastAsia="Times New Roman" w:hAnsi="Arial" w:cs="Arial"/>
            <w:color w:val="5C7996"/>
            <w:sz w:val="21"/>
            <w:szCs w:val="21"/>
          </w:rPr>
          <w:t>Thông tư 193/2015/TT-BTC</w:t>
        </w:r>
      </w:hyperlink>
      <w:r w:rsidR="00E94F24" w:rsidRPr="00E94F24">
        <w:rPr>
          <w:rFonts w:ascii="Arial" w:eastAsia="Times New Roman" w:hAnsi="Arial" w:cs="Arial"/>
          <w:color w:val="000000"/>
          <w:sz w:val="21"/>
          <w:szCs w:val="21"/>
        </w:rPr>
        <w:t> sửa đổi Thông tư 219/2013/TT-BTC hướng dẫn thi hành Luật Thuế giá trị gia tăng và Nghị định 209/2013/NĐ-CP hướng dẫn thi hành Luật Thuế giá trị gia tăng</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28</w:t>
      </w:r>
      <w:r w:rsidR="00E94F24" w:rsidRPr="00E94F24">
        <w:rPr>
          <w:rFonts w:ascii="Arial" w:eastAsia="Times New Roman" w:hAnsi="Arial" w:cs="Arial"/>
          <w:color w:val="000000"/>
          <w:sz w:val="21"/>
          <w:szCs w:val="21"/>
        </w:rPr>
        <w:t>. </w:t>
      </w:r>
      <w:hyperlink r:id="rId77" w:tgtFrame="_blank" w:history="1">
        <w:r w:rsidR="00E94F24" w:rsidRPr="00E94F24">
          <w:rPr>
            <w:rFonts w:ascii="Arial" w:eastAsia="Times New Roman" w:hAnsi="Arial" w:cs="Arial"/>
            <w:color w:val="5C7996"/>
            <w:sz w:val="21"/>
            <w:szCs w:val="21"/>
          </w:rPr>
          <w:t>Thông tư 38/2015/TT-BTC</w:t>
        </w:r>
      </w:hyperlink>
      <w:r w:rsidR="00E94F24" w:rsidRPr="00E94F24">
        <w:rPr>
          <w:rFonts w:ascii="Arial" w:eastAsia="Times New Roman" w:hAnsi="Arial" w:cs="Arial"/>
          <w:color w:val="000000"/>
          <w:sz w:val="21"/>
          <w:szCs w:val="21"/>
        </w:rPr>
        <w:t> Quy định về thủ tục hải quan; kiểm tra, giám sát hải quan; thuế xuất khẩu, thuế nhập khẩu và quản lý thuế đối với hàng hoá xuất khẩu, nhập khẩu</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29</w:t>
      </w:r>
      <w:r w:rsidR="00E94F24" w:rsidRPr="00E94F24">
        <w:rPr>
          <w:rFonts w:ascii="Arial" w:eastAsia="Times New Roman" w:hAnsi="Arial" w:cs="Arial"/>
          <w:color w:val="000000"/>
          <w:sz w:val="21"/>
          <w:szCs w:val="21"/>
        </w:rPr>
        <w:t>. </w:t>
      </w:r>
      <w:hyperlink r:id="rId78" w:tgtFrame="_blank" w:history="1">
        <w:r w:rsidR="00E94F24" w:rsidRPr="00E94F24">
          <w:rPr>
            <w:rFonts w:ascii="Arial" w:eastAsia="Times New Roman" w:hAnsi="Arial" w:cs="Arial"/>
            <w:color w:val="5C7996"/>
            <w:sz w:val="21"/>
            <w:szCs w:val="21"/>
          </w:rPr>
          <w:t>Thông tư 156/2013/TT-BTC</w:t>
        </w:r>
      </w:hyperlink>
      <w:r w:rsidR="00E94F24" w:rsidRPr="00E94F24">
        <w:rPr>
          <w:rFonts w:ascii="Arial" w:eastAsia="Times New Roman" w:hAnsi="Arial" w:cs="Arial"/>
          <w:color w:val="000000"/>
          <w:sz w:val="21"/>
          <w:szCs w:val="21"/>
        </w:rPr>
        <w:t> hướng dẫn Luật Quản lý thuế; Luật sửa đổi, bổ sung một số điều của Luật Quản lý thuế và Nghị định 83/2013/NĐ-CP</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30</w:t>
      </w:r>
      <w:r w:rsidR="00E94F24" w:rsidRPr="00E94F24">
        <w:rPr>
          <w:rFonts w:ascii="Arial" w:eastAsia="Times New Roman" w:hAnsi="Arial" w:cs="Arial"/>
          <w:color w:val="000000"/>
          <w:sz w:val="21"/>
          <w:szCs w:val="21"/>
        </w:rPr>
        <w:t>. </w:t>
      </w:r>
      <w:hyperlink r:id="rId79" w:tgtFrame="_blank" w:history="1">
        <w:r w:rsidR="00E94F24" w:rsidRPr="00E94F24">
          <w:rPr>
            <w:rFonts w:ascii="Arial" w:eastAsia="Times New Roman" w:hAnsi="Arial" w:cs="Arial"/>
            <w:color w:val="5C7996"/>
            <w:sz w:val="21"/>
            <w:szCs w:val="21"/>
          </w:rPr>
          <w:t>Thông tư 127/2015/TT-BTC</w:t>
        </w:r>
      </w:hyperlink>
      <w:r w:rsidR="00E94F24" w:rsidRPr="00E94F24">
        <w:rPr>
          <w:rFonts w:ascii="Arial" w:eastAsia="Times New Roman" w:hAnsi="Arial" w:cs="Arial"/>
          <w:color w:val="000000"/>
          <w:sz w:val="21"/>
          <w:szCs w:val="21"/>
        </w:rPr>
        <w:t> hướng dẫn cấp mã số doanh nghiệp thành lập mới và phân công cơ quan thuế quản lý đối với doanh nghiệp</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31</w:t>
      </w:r>
      <w:r w:rsidR="00E94F24" w:rsidRPr="00E94F24">
        <w:rPr>
          <w:rFonts w:ascii="Arial" w:eastAsia="Times New Roman" w:hAnsi="Arial" w:cs="Arial"/>
          <w:color w:val="000000"/>
          <w:sz w:val="21"/>
          <w:szCs w:val="21"/>
        </w:rPr>
        <w:t>. </w:t>
      </w:r>
      <w:hyperlink r:id="rId80" w:tgtFrame="_blank" w:history="1">
        <w:r w:rsidR="00E94F24" w:rsidRPr="00E94F24">
          <w:rPr>
            <w:rFonts w:ascii="Arial" w:eastAsia="Times New Roman" w:hAnsi="Arial" w:cs="Arial"/>
            <w:color w:val="5C7996"/>
            <w:sz w:val="21"/>
            <w:szCs w:val="21"/>
          </w:rPr>
          <w:t>Thông tư 204/2015/TT-BTC</w:t>
        </w:r>
      </w:hyperlink>
      <w:r w:rsidR="00E94F24" w:rsidRPr="00E94F24">
        <w:rPr>
          <w:rFonts w:ascii="Arial" w:eastAsia="Times New Roman" w:hAnsi="Arial" w:cs="Arial"/>
          <w:color w:val="000000"/>
          <w:sz w:val="21"/>
          <w:szCs w:val="21"/>
        </w:rPr>
        <w:t> quy định về áp dụng quản lý rủi ro trong quản lý thuế</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32</w:t>
      </w:r>
      <w:r w:rsidR="00E94F24" w:rsidRPr="00E94F24">
        <w:rPr>
          <w:rFonts w:ascii="Arial" w:eastAsia="Times New Roman" w:hAnsi="Arial" w:cs="Arial"/>
          <w:color w:val="000000"/>
          <w:sz w:val="21"/>
          <w:szCs w:val="21"/>
        </w:rPr>
        <w:t>. </w:t>
      </w:r>
      <w:hyperlink r:id="rId81" w:tgtFrame="_blank" w:history="1">
        <w:r w:rsidR="00E94F24" w:rsidRPr="00E94F24">
          <w:rPr>
            <w:rFonts w:ascii="Arial" w:eastAsia="Times New Roman" w:hAnsi="Arial" w:cs="Arial"/>
            <w:color w:val="5C7996"/>
            <w:sz w:val="21"/>
            <w:szCs w:val="21"/>
          </w:rPr>
          <w:t>Thông tư 39/2014/TT-BTC</w:t>
        </w:r>
      </w:hyperlink>
      <w:r w:rsidR="00E94F24" w:rsidRPr="00E94F24">
        <w:rPr>
          <w:rFonts w:ascii="Arial" w:eastAsia="Times New Roman" w:hAnsi="Arial" w:cs="Arial"/>
          <w:color w:val="000000"/>
          <w:sz w:val="21"/>
          <w:szCs w:val="21"/>
        </w:rPr>
        <w:t> hướng dẫn thi hành Nghị định 51/2010/NĐ-CP và 04/2014/NĐ-CP quy định về hóa đơn bán hàng hóa, cung ứng dịch vụ</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33</w:t>
      </w:r>
      <w:r w:rsidR="00E94F24" w:rsidRPr="00E94F24">
        <w:rPr>
          <w:rFonts w:ascii="Arial" w:eastAsia="Times New Roman" w:hAnsi="Arial" w:cs="Arial"/>
          <w:color w:val="000000"/>
          <w:sz w:val="21"/>
          <w:szCs w:val="21"/>
        </w:rPr>
        <w:t>. </w:t>
      </w:r>
      <w:hyperlink r:id="rId82" w:tgtFrame="_blank" w:history="1">
        <w:r w:rsidR="00E94F24" w:rsidRPr="00E94F24">
          <w:rPr>
            <w:rFonts w:ascii="Arial" w:eastAsia="Times New Roman" w:hAnsi="Arial" w:cs="Arial"/>
            <w:color w:val="5C7996"/>
            <w:sz w:val="21"/>
            <w:szCs w:val="21"/>
          </w:rPr>
          <w:t>Thông tư 103/2014/TT-BTC</w:t>
        </w:r>
      </w:hyperlink>
      <w:r w:rsidR="00E94F24" w:rsidRPr="00E94F24">
        <w:rPr>
          <w:rFonts w:ascii="Arial" w:eastAsia="Times New Roman" w:hAnsi="Arial" w:cs="Arial"/>
          <w:color w:val="000000"/>
          <w:sz w:val="21"/>
          <w:szCs w:val="21"/>
        </w:rPr>
        <w:t> hướng dẫn thực hiện nghĩa vụ thuế áp dụng đối với tổ chức, cá nhân nước ngoài kinh doanh tại Việt Nam hoặc có thu nhập phát sinh tại Việt Nam</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34</w:t>
      </w:r>
      <w:r w:rsidR="00E94F24" w:rsidRPr="00E94F24">
        <w:rPr>
          <w:rFonts w:ascii="Arial" w:eastAsia="Times New Roman" w:hAnsi="Arial" w:cs="Arial"/>
          <w:color w:val="000000"/>
          <w:sz w:val="21"/>
          <w:szCs w:val="21"/>
        </w:rPr>
        <w:t>. </w:t>
      </w:r>
      <w:hyperlink r:id="rId83" w:tgtFrame="_blank" w:history="1">
        <w:r w:rsidR="00E94F24" w:rsidRPr="00E94F24">
          <w:rPr>
            <w:rFonts w:ascii="Arial" w:eastAsia="Times New Roman" w:hAnsi="Arial" w:cs="Arial"/>
            <w:color w:val="5C7996"/>
            <w:sz w:val="21"/>
            <w:szCs w:val="21"/>
          </w:rPr>
          <w:t>Thông tư 110/2015/TT-BTC</w:t>
        </w:r>
      </w:hyperlink>
      <w:r w:rsidR="00E94F24" w:rsidRPr="00E94F24">
        <w:rPr>
          <w:rFonts w:ascii="Arial" w:eastAsia="Times New Roman" w:hAnsi="Arial" w:cs="Arial"/>
          <w:color w:val="000000"/>
          <w:sz w:val="21"/>
          <w:szCs w:val="21"/>
        </w:rPr>
        <w:t> hướng dẫn giao dịch điện tử trong lĩnh vực thuế</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35</w:t>
      </w:r>
      <w:r w:rsidR="00E94F24" w:rsidRPr="00E94F24">
        <w:rPr>
          <w:rFonts w:ascii="Arial" w:eastAsia="Times New Roman" w:hAnsi="Arial" w:cs="Arial"/>
          <w:color w:val="000000"/>
          <w:sz w:val="21"/>
          <w:szCs w:val="21"/>
        </w:rPr>
        <w:t>. </w:t>
      </w:r>
      <w:hyperlink r:id="rId84" w:tgtFrame="_blank" w:history="1">
        <w:r w:rsidR="00E94F24" w:rsidRPr="00E94F24">
          <w:rPr>
            <w:rFonts w:ascii="Arial" w:eastAsia="Times New Roman" w:hAnsi="Arial" w:cs="Arial"/>
            <w:color w:val="5C7996"/>
            <w:sz w:val="21"/>
            <w:szCs w:val="21"/>
          </w:rPr>
          <w:t>Thông tư 09/2015/TT-BTC</w:t>
        </w:r>
      </w:hyperlink>
      <w:r w:rsidR="00E94F24" w:rsidRPr="00E94F24">
        <w:rPr>
          <w:rFonts w:ascii="Arial" w:eastAsia="Times New Roman" w:hAnsi="Arial" w:cs="Arial"/>
          <w:color w:val="000000"/>
          <w:sz w:val="21"/>
          <w:szCs w:val="21"/>
        </w:rPr>
        <w:t> hướng dẫn giao dịch tài chính của doanh nghiệp theo quy định tại Điều 6 Nghị định 222/2013/NĐ-CP về thanh toán bằng tiền mặt</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lastRenderedPageBreak/>
        <w:t>36</w:t>
      </w:r>
      <w:r w:rsidR="00E94F24" w:rsidRPr="00E94F24">
        <w:rPr>
          <w:rFonts w:ascii="Arial" w:eastAsia="Times New Roman" w:hAnsi="Arial" w:cs="Arial"/>
          <w:color w:val="000000"/>
          <w:sz w:val="21"/>
          <w:szCs w:val="21"/>
        </w:rPr>
        <w:t>. </w:t>
      </w:r>
      <w:hyperlink r:id="rId85" w:tgtFrame="_blank" w:history="1">
        <w:r w:rsidR="00E94F24" w:rsidRPr="00E94F24">
          <w:rPr>
            <w:rFonts w:ascii="Arial" w:eastAsia="Times New Roman" w:hAnsi="Arial" w:cs="Arial"/>
            <w:color w:val="5C7996"/>
            <w:sz w:val="21"/>
            <w:szCs w:val="21"/>
          </w:rPr>
          <w:t>Thông tư 179/2012/TT-BTC</w:t>
        </w:r>
      </w:hyperlink>
      <w:r w:rsidR="00E94F24" w:rsidRPr="00E94F24">
        <w:rPr>
          <w:rFonts w:ascii="Arial" w:eastAsia="Times New Roman" w:hAnsi="Arial" w:cs="Arial"/>
          <w:color w:val="000000"/>
          <w:sz w:val="21"/>
          <w:szCs w:val="21"/>
        </w:rPr>
        <w:t> quy định về ghi nhận, đánh giá, xử lý khoản chênh lệch tỷ giá hối đoái trong doanh nghiệp</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w:t>
      </w:r>
      <w:r w:rsidR="00E94F24" w:rsidRPr="00E94F24">
        <w:rPr>
          <w:rFonts w:ascii="Arial" w:eastAsia="Times New Roman" w:hAnsi="Arial" w:cs="Arial"/>
          <w:color w:val="000000"/>
          <w:sz w:val="21"/>
          <w:szCs w:val="21"/>
        </w:rPr>
        <w:t>7. </w:t>
      </w:r>
      <w:hyperlink r:id="rId86" w:tgtFrame="_blank" w:history="1">
        <w:r w:rsidR="00E94F24" w:rsidRPr="00E94F24">
          <w:rPr>
            <w:rFonts w:ascii="Arial" w:eastAsia="Times New Roman" w:hAnsi="Arial" w:cs="Arial"/>
            <w:color w:val="5C7996"/>
            <w:sz w:val="21"/>
            <w:szCs w:val="21"/>
          </w:rPr>
          <w:t>Thông tư 45/2013/TT-BTC</w:t>
        </w:r>
      </w:hyperlink>
      <w:r w:rsidR="00E94F24" w:rsidRPr="00E94F24">
        <w:rPr>
          <w:rFonts w:ascii="Arial" w:eastAsia="Times New Roman" w:hAnsi="Arial" w:cs="Arial"/>
          <w:color w:val="000000"/>
          <w:sz w:val="21"/>
          <w:szCs w:val="21"/>
        </w:rPr>
        <w:t> hướng dẫn chế độ quản lý, sử dụng và trích khấu hao tài sản cố định</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w:t>
      </w:r>
      <w:r w:rsidR="00E94F24" w:rsidRPr="00E94F24">
        <w:rPr>
          <w:rFonts w:ascii="Arial" w:eastAsia="Times New Roman" w:hAnsi="Arial" w:cs="Arial"/>
          <w:color w:val="000000"/>
          <w:sz w:val="21"/>
          <w:szCs w:val="21"/>
        </w:rPr>
        <w:t>8. </w:t>
      </w:r>
      <w:hyperlink r:id="rId87" w:tgtFrame="_blank" w:history="1">
        <w:r w:rsidR="00E94F24" w:rsidRPr="00E94F24">
          <w:rPr>
            <w:rFonts w:ascii="Arial" w:eastAsia="Times New Roman" w:hAnsi="Arial" w:cs="Arial"/>
            <w:color w:val="5C7996"/>
            <w:sz w:val="21"/>
            <w:szCs w:val="21"/>
          </w:rPr>
          <w:t>Thông tư 96/2010/TT-BTC</w:t>
        </w:r>
      </w:hyperlink>
      <w:r w:rsidR="00E94F24" w:rsidRPr="00E94F24">
        <w:rPr>
          <w:rFonts w:ascii="Arial" w:eastAsia="Times New Roman" w:hAnsi="Arial" w:cs="Arial"/>
          <w:color w:val="000000"/>
          <w:sz w:val="21"/>
          <w:szCs w:val="21"/>
        </w:rPr>
        <w:t> hướng dẫn phục hồi, xử lý tài liệu kế toán bị mất hoặc bị huỷ hoại do các nguyên nhân khách quan</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3</w:t>
      </w:r>
      <w:r w:rsidR="00E94F24" w:rsidRPr="00E94F24">
        <w:rPr>
          <w:rFonts w:ascii="Arial" w:eastAsia="Times New Roman" w:hAnsi="Arial" w:cs="Arial"/>
          <w:color w:val="000000"/>
          <w:sz w:val="21"/>
          <w:szCs w:val="21"/>
        </w:rPr>
        <w:t>9. </w:t>
      </w:r>
      <w:hyperlink r:id="rId88" w:tgtFrame="_blank" w:history="1">
        <w:r w:rsidR="00E94F24" w:rsidRPr="00E94F24">
          <w:rPr>
            <w:rFonts w:ascii="Arial" w:eastAsia="Times New Roman" w:hAnsi="Arial" w:cs="Arial"/>
            <w:color w:val="5C7996"/>
            <w:sz w:val="21"/>
            <w:szCs w:val="21"/>
          </w:rPr>
          <w:t>Thông tư liên tịch 64/2015/TTLT-BTC-BCT-BCA-BQP</w:t>
        </w:r>
      </w:hyperlink>
      <w:r w:rsidR="00E94F24" w:rsidRPr="00E94F24">
        <w:rPr>
          <w:rFonts w:ascii="Arial" w:eastAsia="Times New Roman" w:hAnsi="Arial" w:cs="Arial"/>
          <w:color w:val="000000"/>
          <w:sz w:val="21"/>
          <w:szCs w:val="21"/>
        </w:rPr>
        <w:t> quy định chế độ hóa đơn, chứng từ đối với hàng hóa nhập khẩu lưu thông trên thị trường</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4</w:t>
      </w:r>
      <w:r w:rsidR="00E94F24" w:rsidRPr="00E94F24">
        <w:rPr>
          <w:rFonts w:ascii="Arial" w:eastAsia="Times New Roman" w:hAnsi="Arial" w:cs="Arial"/>
          <w:color w:val="000000"/>
          <w:sz w:val="21"/>
          <w:szCs w:val="21"/>
        </w:rPr>
        <w:t>0. </w:t>
      </w:r>
      <w:hyperlink r:id="rId89" w:tgtFrame="_blank" w:history="1">
        <w:r w:rsidR="00E94F24" w:rsidRPr="00E94F24">
          <w:rPr>
            <w:rFonts w:ascii="Arial" w:eastAsia="Times New Roman" w:hAnsi="Arial" w:cs="Arial"/>
            <w:color w:val="5C7996"/>
            <w:sz w:val="21"/>
            <w:szCs w:val="21"/>
          </w:rPr>
          <w:t>Thông tư 10/2014/TT-BTC</w:t>
        </w:r>
      </w:hyperlink>
      <w:r w:rsidR="00E94F24" w:rsidRPr="00E94F24">
        <w:rPr>
          <w:rFonts w:ascii="Arial" w:eastAsia="Times New Roman" w:hAnsi="Arial" w:cs="Arial"/>
          <w:color w:val="000000"/>
          <w:sz w:val="21"/>
          <w:szCs w:val="21"/>
        </w:rPr>
        <w:t> hướng dẫn xử phạt vi phạm hành chính về hóa đơn</w:t>
      </w:r>
    </w:p>
    <w:p w:rsidR="00E94F24" w:rsidRPr="00E94F24" w:rsidRDefault="00F33862" w:rsidP="00E228C7">
      <w:pPr>
        <w:spacing w:after="0" w:line="300" w:lineRule="atLeast"/>
        <w:jc w:val="both"/>
        <w:rPr>
          <w:rFonts w:ascii="Arial" w:eastAsia="Times New Roman" w:hAnsi="Arial" w:cs="Arial"/>
          <w:color w:val="000000"/>
          <w:sz w:val="20"/>
          <w:szCs w:val="20"/>
        </w:rPr>
      </w:pPr>
      <w:r>
        <w:rPr>
          <w:rFonts w:ascii="Arial" w:eastAsia="Times New Roman" w:hAnsi="Arial" w:cs="Arial"/>
          <w:color w:val="000000"/>
          <w:sz w:val="21"/>
          <w:szCs w:val="21"/>
        </w:rPr>
        <w:t>4</w:t>
      </w:r>
      <w:bookmarkStart w:id="0" w:name="_GoBack"/>
      <w:bookmarkEnd w:id="0"/>
      <w:r w:rsidR="00E94F24" w:rsidRPr="00E94F24">
        <w:rPr>
          <w:rFonts w:ascii="Arial" w:eastAsia="Times New Roman" w:hAnsi="Arial" w:cs="Arial"/>
          <w:color w:val="000000"/>
          <w:sz w:val="21"/>
          <w:szCs w:val="21"/>
        </w:rPr>
        <w:t>1. </w:t>
      </w:r>
      <w:hyperlink r:id="rId90" w:tgtFrame="_blank" w:history="1">
        <w:r w:rsidR="00E94F24" w:rsidRPr="00E94F24">
          <w:rPr>
            <w:rFonts w:ascii="Arial" w:eastAsia="Times New Roman" w:hAnsi="Arial" w:cs="Arial"/>
            <w:color w:val="5C7996"/>
            <w:sz w:val="21"/>
            <w:szCs w:val="21"/>
          </w:rPr>
          <w:t>Thông tư 133/2016/TT-BTC</w:t>
        </w:r>
      </w:hyperlink>
      <w:r w:rsidR="00E94F24" w:rsidRPr="00E94F24">
        <w:rPr>
          <w:rFonts w:ascii="Arial" w:eastAsia="Times New Roman" w:hAnsi="Arial" w:cs="Arial"/>
          <w:color w:val="000000"/>
          <w:sz w:val="21"/>
          <w:szCs w:val="21"/>
        </w:rPr>
        <w:t> hướng dẫn chế độ kế toán cho doanh nghiệp vừa và nhỏ</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b/>
          <w:bCs/>
          <w:color w:val="FF0000"/>
          <w:sz w:val="21"/>
          <w:szCs w:val="21"/>
        </w:rPr>
        <w:t>QUYẾT ĐỊNH</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1. </w:t>
      </w:r>
      <w:hyperlink r:id="rId91" w:tgtFrame="_blank" w:history="1">
        <w:r w:rsidRPr="00E94F24">
          <w:rPr>
            <w:rFonts w:ascii="Arial" w:eastAsia="Times New Roman" w:hAnsi="Arial" w:cs="Arial"/>
            <w:color w:val="5C7996"/>
            <w:sz w:val="21"/>
            <w:szCs w:val="21"/>
          </w:rPr>
          <w:t>Quyết định 1403/QĐ-TCT</w:t>
        </w:r>
      </w:hyperlink>
      <w:r w:rsidRPr="00E94F24">
        <w:rPr>
          <w:rFonts w:ascii="Arial" w:eastAsia="Times New Roman" w:hAnsi="Arial" w:cs="Arial"/>
          <w:color w:val="000000"/>
          <w:sz w:val="21"/>
          <w:szCs w:val="21"/>
        </w:rPr>
        <w:t> năm 2015 về Quy trình kiểm tra hoá đơn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2. </w:t>
      </w:r>
      <w:hyperlink r:id="rId92" w:tgtFrame="_blank" w:history="1">
        <w:r w:rsidRPr="00E94F24">
          <w:rPr>
            <w:rFonts w:ascii="Arial" w:eastAsia="Times New Roman" w:hAnsi="Arial" w:cs="Arial"/>
            <w:color w:val="5C7996"/>
            <w:sz w:val="21"/>
            <w:szCs w:val="21"/>
          </w:rPr>
          <w:t>Quyết định 636/QĐ-BHXH</w:t>
        </w:r>
      </w:hyperlink>
      <w:r w:rsidRPr="00E94F24">
        <w:rPr>
          <w:rFonts w:ascii="Arial" w:eastAsia="Times New Roman" w:hAnsi="Arial" w:cs="Arial"/>
          <w:color w:val="000000"/>
          <w:sz w:val="21"/>
          <w:szCs w:val="21"/>
        </w:rPr>
        <w:t> năm 2016 quy định hồ sơ và quy trình giải quyết hưởng chế độ bảo hiểm xã hội</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3. </w:t>
      </w:r>
      <w:hyperlink r:id="rId93" w:tgtFrame="_blank" w:history="1">
        <w:r w:rsidRPr="00E94F24">
          <w:rPr>
            <w:rFonts w:ascii="Arial" w:eastAsia="Times New Roman" w:hAnsi="Arial" w:cs="Arial"/>
            <w:color w:val="5C7996"/>
            <w:sz w:val="21"/>
            <w:szCs w:val="21"/>
          </w:rPr>
          <w:t>Quyết định 1559/QĐ-BHXH</w:t>
        </w:r>
      </w:hyperlink>
      <w:r w:rsidRPr="00E94F24">
        <w:rPr>
          <w:rFonts w:ascii="Arial" w:eastAsia="Times New Roman" w:hAnsi="Arial" w:cs="Arial"/>
          <w:color w:val="000000"/>
          <w:sz w:val="21"/>
          <w:szCs w:val="21"/>
        </w:rPr>
        <w:t> năm 2015 sửa đổi Quy định về giao dịch điện tử trong việc thực hiện thủ tục tham gia bảo hiểm xã hội, bảo hiểm y tế, bảo hiểm thất nghiệp; cấp sổ bảo hiểm xã hội, thẻ bảo hiểm y tế kèm theo Quyết định 528/QĐ-BHXH</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4. </w:t>
      </w:r>
      <w:hyperlink r:id="rId94" w:tgtFrame="_blank" w:history="1">
        <w:r w:rsidRPr="00E94F24">
          <w:rPr>
            <w:rFonts w:ascii="Arial" w:eastAsia="Times New Roman" w:hAnsi="Arial" w:cs="Arial"/>
            <w:color w:val="5C7996"/>
            <w:sz w:val="21"/>
            <w:szCs w:val="21"/>
          </w:rPr>
          <w:t>Quyết định 959/QĐ-BHXH</w:t>
        </w:r>
      </w:hyperlink>
      <w:r w:rsidRPr="00E94F24">
        <w:rPr>
          <w:rFonts w:ascii="Arial" w:eastAsia="Times New Roman" w:hAnsi="Arial" w:cs="Arial"/>
          <w:color w:val="000000"/>
          <w:sz w:val="21"/>
          <w:szCs w:val="21"/>
        </w:rPr>
        <w:t> năm 2015 Quy định về quản lý thu bảo hiểm xã hội, bảo hiểm y tế, bảo hiểm thất nghiệp; quản lý sổ bảo hiểm xã hội, thẻ bảo hiểm y tế</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5. </w:t>
      </w:r>
      <w:hyperlink r:id="rId95" w:tgtFrame="_blank" w:history="1">
        <w:r w:rsidRPr="00E94F24">
          <w:rPr>
            <w:rFonts w:ascii="Arial" w:eastAsia="Times New Roman" w:hAnsi="Arial" w:cs="Arial"/>
            <w:color w:val="5C7996"/>
            <w:sz w:val="21"/>
            <w:szCs w:val="21"/>
          </w:rPr>
          <w:t>Quyết định 905/QĐ-TCT</w:t>
        </w:r>
      </w:hyperlink>
      <w:r w:rsidRPr="00E94F24">
        <w:rPr>
          <w:rFonts w:ascii="Arial" w:eastAsia="Times New Roman" w:hAnsi="Arial" w:cs="Arial"/>
          <w:color w:val="000000"/>
          <w:sz w:val="21"/>
          <w:szCs w:val="21"/>
        </w:rPr>
        <w:t> năm 2011 về Quy trình hoàn thuế</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6. </w:t>
      </w:r>
      <w:hyperlink r:id="rId96" w:tgtFrame="_blank" w:history="1">
        <w:r w:rsidRPr="00E94F24">
          <w:rPr>
            <w:rFonts w:ascii="Arial" w:eastAsia="Times New Roman" w:hAnsi="Arial" w:cs="Arial"/>
            <w:color w:val="5C7996"/>
            <w:sz w:val="21"/>
            <w:szCs w:val="21"/>
          </w:rPr>
          <w:t>Quyết định 272/QĐ-TLĐ</w:t>
        </w:r>
      </w:hyperlink>
      <w:r w:rsidRPr="00E94F24">
        <w:rPr>
          <w:rFonts w:ascii="Arial" w:eastAsia="Times New Roman" w:hAnsi="Arial" w:cs="Arial"/>
          <w:color w:val="000000"/>
          <w:sz w:val="21"/>
          <w:szCs w:val="21"/>
        </w:rPr>
        <w:t> năm 2014 về thu, chi, quản lý tài chính công đoàn cơ sở</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b/>
          <w:bCs/>
          <w:color w:val="FF0000"/>
          <w:sz w:val="21"/>
          <w:szCs w:val="21"/>
        </w:rPr>
        <w:t>CÔNG VĂN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1. </w:t>
      </w:r>
      <w:hyperlink r:id="rId97" w:tgtFrame="_blank" w:history="1">
        <w:r w:rsidRPr="00E94F24">
          <w:rPr>
            <w:rFonts w:ascii="Arial" w:eastAsia="Times New Roman" w:hAnsi="Arial" w:cs="Arial"/>
            <w:color w:val="5C7996"/>
            <w:sz w:val="21"/>
            <w:szCs w:val="21"/>
          </w:rPr>
          <w:t>Công văn 4785/LĐTBXH-LĐTL</w:t>
        </w:r>
      </w:hyperlink>
      <w:r w:rsidRPr="00E94F24">
        <w:rPr>
          <w:rFonts w:ascii="Arial" w:eastAsia="Times New Roman" w:hAnsi="Arial" w:cs="Arial"/>
          <w:color w:val="000000"/>
          <w:sz w:val="21"/>
          <w:szCs w:val="21"/>
        </w:rPr>
        <w:t> năm 2013 hướng dẫn thi hành Bộ Luật lao động</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2. </w:t>
      </w:r>
      <w:hyperlink r:id="rId98" w:tgtFrame="_blank" w:history="1">
        <w:r w:rsidRPr="00E94F24">
          <w:rPr>
            <w:rFonts w:ascii="Arial" w:eastAsia="Times New Roman" w:hAnsi="Arial" w:cs="Arial"/>
            <w:color w:val="5C7996"/>
            <w:sz w:val="21"/>
            <w:szCs w:val="21"/>
          </w:rPr>
          <w:t>Công văn 2046/BHXH-CSYT</w:t>
        </w:r>
      </w:hyperlink>
      <w:r w:rsidRPr="00E94F24">
        <w:rPr>
          <w:rFonts w:ascii="Arial" w:eastAsia="Times New Roman" w:hAnsi="Arial" w:cs="Arial"/>
          <w:color w:val="000000"/>
          <w:sz w:val="21"/>
          <w:szCs w:val="21"/>
        </w:rPr>
        <w:t> năm 2016 về áp dụng mức lương cơ sở theo Nghị định 47/2016/NĐ-CP trong thanh toán chi phí khám chữa bệnh bảo hiểm y tế</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3. </w:t>
      </w:r>
      <w:hyperlink r:id="rId99" w:tgtFrame="_blank" w:history="1">
        <w:r w:rsidRPr="00E94F24">
          <w:rPr>
            <w:rFonts w:ascii="Arial" w:eastAsia="Times New Roman" w:hAnsi="Arial" w:cs="Arial"/>
            <w:color w:val="5C7996"/>
            <w:sz w:val="21"/>
            <w:szCs w:val="21"/>
          </w:rPr>
          <w:t>Công văn 17526/BTC-TCT</w:t>
        </w:r>
      </w:hyperlink>
      <w:r w:rsidRPr="00E94F24">
        <w:rPr>
          <w:rFonts w:ascii="Arial" w:eastAsia="Times New Roman" w:hAnsi="Arial" w:cs="Arial"/>
          <w:color w:val="000000"/>
          <w:sz w:val="21"/>
          <w:szCs w:val="21"/>
        </w:rPr>
        <w:t> năm 2014 thực hiện Luật sửa đổi, bổ sung một số điều của các Luật về thuế</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4. </w:t>
      </w:r>
      <w:hyperlink r:id="rId100" w:tgtFrame="_blank" w:history="1">
        <w:r w:rsidRPr="00E94F24">
          <w:rPr>
            <w:rFonts w:ascii="Arial" w:eastAsia="Times New Roman" w:hAnsi="Arial" w:cs="Arial"/>
            <w:color w:val="5C7996"/>
            <w:sz w:val="21"/>
            <w:szCs w:val="21"/>
          </w:rPr>
          <w:t>Công văn 17709/BTC-TCT</w:t>
        </w:r>
      </w:hyperlink>
      <w:r w:rsidRPr="00E94F24">
        <w:rPr>
          <w:rFonts w:ascii="Arial" w:eastAsia="Times New Roman" w:hAnsi="Arial" w:cs="Arial"/>
          <w:color w:val="000000"/>
          <w:sz w:val="21"/>
          <w:szCs w:val="21"/>
        </w:rPr>
        <w:t> năm 2014 về áp dụng thuế giá trị gia tăng từ ngày 01/01/2015</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5. </w:t>
      </w:r>
      <w:hyperlink r:id="rId101" w:tgtFrame="_blank" w:history="1">
        <w:r w:rsidRPr="00E94F24">
          <w:rPr>
            <w:rFonts w:ascii="Arial" w:eastAsia="Times New Roman" w:hAnsi="Arial" w:cs="Arial"/>
            <w:color w:val="5C7996"/>
            <w:sz w:val="21"/>
            <w:szCs w:val="21"/>
          </w:rPr>
          <w:t>Công văn 16686/BTC-TCT</w:t>
        </w:r>
      </w:hyperlink>
      <w:r w:rsidRPr="00E94F24">
        <w:rPr>
          <w:rFonts w:ascii="Arial" w:eastAsia="Times New Roman" w:hAnsi="Arial" w:cs="Arial"/>
          <w:color w:val="000000"/>
          <w:sz w:val="21"/>
          <w:szCs w:val="21"/>
        </w:rPr>
        <w:t> năm 2013 thuế thu nhập cá nhân đối với chuyển nhượng bất động sản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6. </w:t>
      </w:r>
      <w:hyperlink r:id="rId102" w:tgtFrame="_blank" w:history="1">
        <w:r w:rsidRPr="00E94F24">
          <w:rPr>
            <w:rFonts w:ascii="Arial" w:eastAsia="Times New Roman" w:hAnsi="Arial" w:cs="Arial"/>
            <w:color w:val="5C7996"/>
            <w:sz w:val="21"/>
            <w:szCs w:val="21"/>
          </w:rPr>
          <w:t>Công văn 3368/TCT-KK</w:t>
        </w:r>
      </w:hyperlink>
      <w:r w:rsidRPr="00E94F24">
        <w:rPr>
          <w:rFonts w:ascii="Arial" w:eastAsia="Times New Roman" w:hAnsi="Arial" w:cs="Arial"/>
          <w:color w:val="000000"/>
          <w:sz w:val="21"/>
          <w:szCs w:val="21"/>
        </w:rPr>
        <w:t> năm 2014 về việc sửa đổi quy trình miễn giảm thuế theo Quyết định 1444/QĐ-TCT</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7. </w:t>
      </w:r>
      <w:hyperlink r:id="rId103" w:tgtFrame="_blank" w:history="1">
        <w:r w:rsidRPr="00E94F24">
          <w:rPr>
            <w:rFonts w:ascii="Arial" w:eastAsia="Times New Roman" w:hAnsi="Arial" w:cs="Arial"/>
            <w:color w:val="5C7996"/>
            <w:sz w:val="21"/>
            <w:szCs w:val="21"/>
          </w:rPr>
          <w:t>Công văn 1839/TCT-CS</w:t>
        </w:r>
      </w:hyperlink>
      <w:r w:rsidRPr="00E94F24">
        <w:rPr>
          <w:rFonts w:ascii="Arial" w:eastAsia="Times New Roman" w:hAnsi="Arial" w:cs="Arial"/>
          <w:color w:val="000000"/>
          <w:sz w:val="21"/>
          <w:szCs w:val="21"/>
        </w:rPr>
        <w:t> năm 2014 giới thiệu nội dung mới của Thông tư 39/2014/TT-BTC về hóa đơn</w:t>
      </w:r>
    </w:p>
    <w:p w:rsidR="00E94F24" w:rsidRPr="00E94F24" w:rsidRDefault="00E94F24" w:rsidP="00E228C7">
      <w:pPr>
        <w:spacing w:after="0" w:line="300" w:lineRule="atLeast"/>
        <w:jc w:val="both"/>
        <w:rPr>
          <w:rFonts w:ascii="Arial" w:eastAsia="Times New Roman" w:hAnsi="Arial" w:cs="Arial"/>
          <w:color w:val="000000"/>
          <w:sz w:val="20"/>
          <w:szCs w:val="20"/>
        </w:rPr>
      </w:pPr>
      <w:r w:rsidRPr="00E94F24">
        <w:rPr>
          <w:rFonts w:ascii="Arial" w:eastAsia="Times New Roman" w:hAnsi="Arial" w:cs="Arial"/>
          <w:color w:val="000000"/>
          <w:sz w:val="21"/>
          <w:szCs w:val="21"/>
        </w:rPr>
        <w:t>8. </w:t>
      </w:r>
      <w:hyperlink r:id="rId104" w:tgtFrame="_blank" w:history="1">
        <w:r w:rsidRPr="00E94F24">
          <w:rPr>
            <w:rFonts w:ascii="Arial" w:eastAsia="Times New Roman" w:hAnsi="Arial" w:cs="Arial"/>
            <w:color w:val="5C7996"/>
            <w:sz w:val="21"/>
            <w:szCs w:val="21"/>
          </w:rPr>
          <w:t>Công văn 2010/TCT-TVQT</w:t>
        </w:r>
      </w:hyperlink>
      <w:r w:rsidRPr="00E94F24">
        <w:rPr>
          <w:rFonts w:ascii="Arial" w:eastAsia="Times New Roman" w:hAnsi="Arial" w:cs="Arial"/>
          <w:color w:val="000000"/>
          <w:sz w:val="21"/>
          <w:szCs w:val="21"/>
        </w:rPr>
        <w:t> năm 2014 hướng dẫn thực hiện nội dung Thông tư 39/2014/TT-BTC</w:t>
      </w:r>
    </w:p>
    <w:p w:rsidR="00F900DD" w:rsidRDefault="00F900DD" w:rsidP="00E228C7">
      <w:pPr>
        <w:jc w:val="both"/>
      </w:pPr>
    </w:p>
    <w:sectPr w:rsidR="00F900DD" w:rsidSect="00960BF4">
      <w:headerReference w:type="default" r:id="rId105"/>
      <w:pgSz w:w="12240" w:h="15840"/>
      <w:pgMar w:top="1317"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8A" w:rsidRDefault="00AD688A" w:rsidP="00E228C7">
      <w:pPr>
        <w:spacing w:after="0" w:line="240" w:lineRule="auto"/>
      </w:pPr>
      <w:r>
        <w:separator/>
      </w:r>
    </w:p>
  </w:endnote>
  <w:endnote w:type="continuationSeparator" w:id="0">
    <w:p w:rsidR="00AD688A" w:rsidRDefault="00AD688A" w:rsidP="00E2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8A" w:rsidRDefault="00AD688A" w:rsidP="00E228C7">
      <w:pPr>
        <w:spacing w:after="0" w:line="240" w:lineRule="auto"/>
      </w:pPr>
      <w:r>
        <w:separator/>
      </w:r>
    </w:p>
  </w:footnote>
  <w:footnote w:type="continuationSeparator" w:id="0">
    <w:p w:rsidR="00AD688A" w:rsidRDefault="00AD688A" w:rsidP="00E22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110"/>
    </w:tblGrid>
    <w:tr w:rsidR="00960BF4" w:rsidRPr="009C3E75" w:rsidTr="009C3E75">
      <w:tc>
        <w:tcPr>
          <w:tcW w:w="2695" w:type="dxa"/>
        </w:tcPr>
        <w:p w:rsidR="00960BF4" w:rsidRPr="009C3E75" w:rsidRDefault="00960BF4" w:rsidP="00960BF4">
          <w:pPr>
            <w:pStyle w:val="Header"/>
            <w:rPr>
              <w:rFonts w:ascii="Arial" w:hAnsi="Arial" w:cs="Arial"/>
            </w:rPr>
          </w:pPr>
          <w:r w:rsidRPr="009C3E75">
            <w:rPr>
              <w:rFonts w:ascii="Arial" w:hAnsi="Arial" w:cs="Arial"/>
              <w:noProof/>
            </w:rPr>
            <w:drawing>
              <wp:inline distT="0" distB="0" distL="0" distR="0" wp14:anchorId="2859F148" wp14:editId="1D8A2443">
                <wp:extent cx="1159933" cy="742555"/>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_ly_thue - size chuan.png"/>
                        <pic:cNvPicPr/>
                      </pic:nvPicPr>
                      <pic:blipFill>
                        <a:blip r:embed="rId1">
                          <a:extLst>
                            <a:ext uri="{28A0092B-C50C-407E-A947-70E740481C1C}">
                              <a14:useLocalDpi xmlns:a14="http://schemas.microsoft.com/office/drawing/2010/main" val="0"/>
                            </a:ext>
                          </a:extLst>
                        </a:blip>
                        <a:stretch>
                          <a:fillRect/>
                        </a:stretch>
                      </pic:blipFill>
                      <pic:spPr>
                        <a:xfrm>
                          <a:off x="0" y="0"/>
                          <a:ext cx="1183911" cy="757905"/>
                        </a:xfrm>
                        <a:prstGeom prst="rect">
                          <a:avLst/>
                        </a:prstGeom>
                      </pic:spPr>
                    </pic:pic>
                  </a:graphicData>
                </a:graphic>
              </wp:inline>
            </w:drawing>
          </w:r>
        </w:p>
      </w:tc>
      <w:tc>
        <w:tcPr>
          <w:tcW w:w="7110" w:type="dxa"/>
        </w:tcPr>
        <w:p w:rsidR="009C3E75" w:rsidRPr="009C3E75" w:rsidRDefault="00960BF4" w:rsidP="00960BF4">
          <w:pPr>
            <w:pStyle w:val="Header"/>
            <w:jc w:val="center"/>
            <w:rPr>
              <w:rFonts w:ascii="Arial" w:hAnsi="Arial" w:cs="Arial"/>
              <w:b/>
              <w:sz w:val="18"/>
              <w:szCs w:val="18"/>
            </w:rPr>
          </w:pPr>
          <w:r w:rsidRPr="009C3E75">
            <w:rPr>
              <w:rFonts w:ascii="Arial" w:hAnsi="Arial" w:cs="Arial"/>
              <w:b/>
              <w:sz w:val="18"/>
              <w:szCs w:val="18"/>
            </w:rPr>
            <w:t xml:space="preserve">ĐẠI LÝ THUẾ </w:t>
          </w:r>
          <w:r w:rsidR="009C3E75" w:rsidRPr="009C3E75">
            <w:rPr>
              <w:rFonts w:ascii="Arial" w:hAnsi="Arial" w:cs="Arial"/>
              <w:b/>
              <w:sz w:val="18"/>
              <w:szCs w:val="18"/>
            </w:rPr>
            <w:t xml:space="preserve">ĐỊA NAM – CÔNG TY LUẬT TNHH SAO VIỆT </w:t>
          </w:r>
        </w:p>
        <w:p w:rsidR="00960BF4" w:rsidRPr="009C3E75" w:rsidRDefault="00960BF4" w:rsidP="00960BF4">
          <w:pPr>
            <w:pStyle w:val="Header"/>
            <w:jc w:val="center"/>
            <w:rPr>
              <w:rFonts w:ascii="Arial" w:hAnsi="Arial" w:cs="Arial"/>
              <w:sz w:val="16"/>
              <w:szCs w:val="16"/>
              <w:u w:val="single"/>
            </w:rPr>
          </w:pPr>
          <w:r w:rsidRPr="009C3E75">
            <w:rPr>
              <w:rFonts w:ascii="Arial" w:hAnsi="Arial" w:cs="Arial"/>
              <w:sz w:val="16"/>
              <w:szCs w:val="16"/>
              <w:u w:val="single"/>
            </w:rPr>
            <w:t>C</w:t>
          </w:r>
          <w:r w:rsidR="009C3E75" w:rsidRPr="009C3E75">
            <w:rPr>
              <w:rFonts w:ascii="Arial" w:hAnsi="Arial" w:cs="Arial"/>
              <w:sz w:val="16"/>
              <w:szCs w:val="16"/>
              <w:u w:val="single"/>
            </w:rPr>
            <w:t>huyên:</w:t>
          </w:r>
        </w:p>
        <w:p w:rsidR="00960BF4" w:rsidRPr="009C3E75" w:rsidRDefault="00960BF4" w:rsidP="00960BF4">
          <w:pPr>
            <w:pStyle w:val="Header"/>
            <w:numPr>
              <w:ilvl w:val="0"/>
              <w:numId w:val="1"/>
            </w:numPr>
            <w:jc w:val="center"/>
            <w:rPr>
              <w:rFonts w:ascii="Arial" w:hAnsi="Arial" w:cs="Arial"/>
              <w:sz w:val="16"/>
              <w:szCs w:val="16"/>
            </w:rPr>
          </w:pPr>
          <w:r w:rsidRPr="009C3E75">
            <w:rPr>
              <w:rFonts w:ascii="Arial" w:hAnsi="Arial" w:cs="Arial"/>
              <w:sz w:val="16"/>
              <w:szCs w:val="16"/>
            </w:rPr>
            <w:t xml:space="preserve">Thành lập doanh nghiệp trọn gói </w:t>
          </w:r>
        </w:p>
        <w:p w:rsidR="00960BF4" w:rsidRPr="009C3E75" w:rsidRDefault="00960BF4" w:rsidP="009C3E75">
          <w:pPr>
            <w:pStyle w:val="Header"/>
            <w:numPr>
              <w:ilvl w:val="0"/>
              <w:numId w:val="1"/>
            </w:numPr>
            <w:ind w:left="252" w:hanging="270"/>
            <w:jc w:val="center"/>
            <w:rPr>
              <w:rFonts w:ascii="Arial" w:hAnsi="Arial" w:cs="Arial"/>
              <w:sz w:val="16"/>
              <w:szCs w:val="16"/>
            </w:rPr>
          </w:pPr>
          <w:r w:rsidRPr="009C3E75">
            <w:rPr>
              <w:rFonts w:ascii="Arial" w:hAnsi="Arial" w:cs="Arial"/>
              <w:sz w:val="16"/>
              <w:szCs w:val="16"/>
            </w:rPr>
            <w:t xml:space="preserve">Kê khai thuế trọn gói 2017 </w:t>
          </w:r>
          <w:r w:rsidR="009C3E75" w:rsidRPr="009C3E75">
            <w:rPr>
              <w:rFonts w:ascii="Arial" w:hAnsi="Arial" w:cs="Arial"/>
              <w:sz w:val="16"/>
              <w:szCs w:val="16"/>
            </w:rPr>
            <w:t xml:space="preserve">chi phí không thể </w:t>
          </w:r>
          <w:r w:rsidRPr="009C3E75">
            <w:rPr>
              <w:rFonts w:ascii="Arial" w:hAnsi="Arial" w:cs="Arial"/>
              <w:sz w:val="16"/>
              <w:szCs w:val="16"/>
            </w:rPr>
            <w:t>hợp lý</w:t>
          </w:r>
          <w:r w:rsidR="009C3E75" w:rsidRPr="009C3E75">
            <w:rPr>
              <w:rFonts w:ascii="Arial" w:hAnsi="Arial" w:cs="Arial"/>
              <w:sz w:val="16"/>
              <w:szCs w:val="16"/>
            </w:rPr>
            <w:t xml:space="preserve"> hơn</w:t>
          </w:r>
        </w:p>
        <w:p w:rsidR="009C3E75" w:rsidRPr="009C3E75" w:rsidRDefault="009C3E75" w:rsidP="009C3E75">
          <w:pPr>
            <w:pStyle w:val="Header"/>
            <w:numPr>
              <w:ilvl w:val="0"/>
              <w:numId w:val="1"/>
            </w:numPr>
            <w:ind w:left="72" w:hanging="180"/>
            <w:jc w:val="center"/>
            <w:rPr>
              <w:rFonts w:ascii="Arial" w:hAnsi="Arial" w:cs="Arial"/>
              <w:sz w:val="18"/>
              <w:szCs w:val="18"/>
            </w:rPr>
          </w:pPr>
          <w:r w:rsidRPr="009C3E75">
            <w:rPr>
              <w:rFonts w:ascii="Arial" w:hAnsi="Arial" w:cs="Arial"/>
              <w:sz w:val="16"/>
              <w:szCs w:val="16"/>
            </w:rPr>
            <w:t>Tư vấn miễn phí các vấn đề thuế, kế toán thông qua tổng đài 1900 6243</w:t>
          </w:r>
        </w:p>
      </w:tc>
    </w:tr>
  </w:tbl>
  <w:p w:rsidR="00960BF4" w:rsidRPr="009C3E75" w:rsidRDefault="009C3E75" w:rsidP="00960BF4">
    <w:pPr>
      <w:pStyle w:val="Header"/>
      <w:jc w:val="center"/>
      <w:rPr>
        <w:rFonts w:ascii="Arial" w:hAnsi="Arial" w:cs="Arial"/>
      </w:rPr>
    </w:pPr>
    <w:r w:rsidRPr="009C3E75">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134620</wp:posOffset>
              </wp:positionV>
              <wp:extent cx="6218555" cy="3810"/>
              <wp:effectExtent l="0" t="0" r="29845" b="34290"/>
              <wp:wrapNone/>
              <wp:docPr id="13" name="Straight Connector 13"/>
              <wp:cNvGraphicFramePr/>
              <a:graphic xmlns:a="http://schemas.openxmlformats.org/drawingml/2006/main">
                <a:graphicData uri="http://schemas.microsoft.com/office/word/2010/wordprocessingShape">
                  <wps:wsp>
                    <wps:cNvCnPr/>
                    <wps:spPr>
                      <a:xfrm>
                        <a:off x="0" y="0"/>
                        <a:ext cx="621855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9CB91" id="Straight Connector 1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0.6pt" to="489.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786C"/>
    <w:multiLevelType w:val="hybridMultilevel"/>
    <w:tmpl w:val="F1DAFE42"/>
    <w:lvl w:ilvl="0" w:tplc="D2F6AE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F453E"/>
    <w:multiLevelType w:val="hybridMultilevel"/>
    <w:tmpl w:val="B08E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24"/>
    <w:rsid w:val="00170C90"/>
    <w:rsid w:val="00481DDD"/>
    <w:rsid w:val="005C56E0"/>
    <w:rsid w:val="00707EB2"/>
    <w:rsid w:val="00960BF4"/>
    <w:rsid w:val="009C3E75"/>
    <w:rsid w:val="00AD688A"/>
    <w:rsid w:val="00C25C96"/>
    <w:rsid w:val="00E228C7"/>
    <w:rsid w:val="00E94F24"/>
    <w:rsid w:val="00F33862"/>
    <w:rsid w:val="00F9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58BD6-0C2E-4944-A362-E7AA3980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7"/>
  </w:style>
  <w:style w:type="paragraph" w:styleId="Footer">
    <w:name w:val="footer"/>
    <w:basedOn w:val="Normal"/>
    <w:link w:val="FooterChar"/>
    <w:uiPriority w:val="99"/>
    <w:unhideWhenUsed/>
    <w:rsid w:val="00E2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7"/>
  </w:style>
  <w:style w:type="table" w:styleId="TableGrid">
    <w:name w:val="Table Grid"/>
    <w:basedOn w:val="TableNormal"/>
    <w:uiPriority w:val="39"/>
    <w:rsid w:val="0096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vienphapluat.vn/van-ban/Thue-Phi-Le-Phi/Nghi-dinh-51-2010-ND-CP-hoa-don-ban-hang-hoa-cung-ung-dich-vu-105694.aspx" TargetMode="External"/><Relationship Id="rId21" Type="http://schemas.openxmlformats.org/officeDocument/2006/relationships/hyperlink" Target="http://thuvienphapluat.vn/van-ban/Thue-Phi-Le-Phi/Luat-quan-ly-thue-2006-78-2006-QH11-15871.aspx" TargetMode="External"/><Relationship Id="rId42" Type="http://schemas.openxmlformats.org/officeDocument/2006/relationships/hyperlink" Target="http://thuvienphapluat.vn/van-ban/Thuong-mai/Nghi-dinh-108-2015-ND-CP-huong-dan-Luat-Thue-tieu-thu-dac-biet-sua-doi-294252.aspx" TargetMode="External"/><Relationship Id="rId47" Type="http://schemas.openxmlformats.org/officeDocument/2006/relationships/hyperlink" Target="http://thuvienphapluat.vn/van-ban/Thue-Phi-Le-Phi/Nghi-dinh-83-2013-ND-CP-huong-dan-Luat-quan-ly-thue-sua-doi-2012-201712.aspx" TargetMode="External"/><Relationship Id="rId63" Type="http://schemas.openxmlformats.org/officeDocument/2006/relationships/hyperlink" Target="http://thuvienphapluat.vn/van-ban/Bao-hiem/Thong-tu-14-2016-TT-BYT-huong-dan-Luat-bao-hiem-xa-hoi-thuoc-linh-vuc-y-te-317520.aspx" TargetMode="External"/><Relationship Id="rId68" Type="http://schemas.openxmlformats.org/officeDocument/2006/relationships/hyperlink" Target="http://thuvienphapluat.vn/van-ban/Thue-Phi-Le-Phi/Thong-tu-26-2015-TT-BTC-huong-dan-12-2015-ND-CP-thue-gia-tri-gia-tang-sua-doi-39-2014-TT-BTC-267174.aspx" TargetMode="External"/><Relationship Id="rId84" Type="http://schemas.openxmlformats.org/officeDocument/2006/relationships/hyperlink" Target="http://thuvienphapluat.vn/van-ban/Doanh-nghiep/Thong-tu-09-2015-TT-BTC-huong-dan-giao-dich-tai-chinh-cua-doanh-nghiep-264776.aspx" TargetMode="External"/><Relationship Id="rId89" Type="http://schemas.openxmlformats.org/officeDocument/2006/relationships/hyperlink" Target="http://thuvienphapluat.vn/van-ban/Thuong-mai/Thong-tu-10-2014-TT-BTC-huong-dan-xu-phat-vi-pham-hanh-chinh-hoa-don-219923.aspx" TargetMode="External"/><Relationship Id="rId7" Type="http://schemas.openxmlformats.org/officeDocument/2006/relationships/hyperlink" Target="http://thuvienphapluat.vn/van-ban/Ke-toan-Kiem-toan/Luat-ke-toan-2015-298369.aspx" TargetMode="External"/><Relationship Id="rId71" Type="http://schemas.openxmlformats.org/officeDocument/2006/relationships/hyperlink" Target="http://thuvienphapluat.vn/van-ban/Doanh-nghiep/Thong-tu-95-2016-TT-BTC-dang-ky-thue-318631.aspx" TargetMode="External"/><Relationship Id="rId92" Type="http://schemas.openxmlformats.org/officeDocument/2006/relationships/hyperlink" Target="http://thuvienphapluat.vn/van-ban/Bao-hiem/Quyet-dinh-636-QD-BHXH-ho-so-quy-trinh-giai-quyet-huong-che-do-bao-hiem-xa-hoi-2016-312885.aspx" TargetMode="External"/><Relationship Id="rId2" Type="http://schemas.openxmlformats.org/officeDocument/2006/relationships/styles" Target="styles.xml"/><Relationship Id="rId16" Type="http://schemas.openxmlformats.org/officeDocument/2006/relationships/hyperlink" Target="http://thuvienphapluat.vn/van-ban/Thue-Phi-Le-Phi/Luat-thue-gia-tri-gia-tang-2008-13-2008-QH12-66934.aspx" TargetMode="External"/><Relationship Id="rId29" Type="http://schemas.openxmlformats.org/officeDocument/2006/relationships/hyperlink" Target="http://thuvienphapluat.vn/van-ban/Lao-dong-Tien-luong/Nghi-dinh-49-2013-ND-CP-huong-dan-Bo-luat-Lao-dong-ve-tien-luong-187387.aspx" TargetMode="External"/><Relationship Id="rId107" Type="http://schemas.openxmlformats.org/officeDocument/2006/relationships/theme" Target="theme/theme1.xml"/><Relationship Id="rId11" Type="http://schemas.openxmlformats.org/officeDocument/2006/relationships/hyperlink" Target="http://thuvienphapluat.vn/van-ban/Doanh-nghiep/Luat-thue-thu-nhap-doanh-nghiep-sua-doi-2013-197250.aspx" TargetMode="External"/><Relationship Id="rId24" Type="http://schemas.openxmlformats.org/officeDocument/2006/relationships/hyperlink" Target="http://thuvienphapluat.vn/van-ban/Ke-toan-Kiem-toan/Nghi-dinh-105-2004-ND-CP-kiem-toan-doc-lap-51972.aspx" TargetMode="External"/><Relationship Id="rId32" Type="http://schemas.openxmlformats.org/officeDocument/2006/relationships/hyperlink" Target="http://thuvienphapluat.vn/van-ban/Dau-tu/Nghi-dinh-30-2016-ND-CP-dau-tu-tu-quy-bao-hiem-xa-hoi-bao-hiem-y-te-bao-hiem-that-nghiep-293312.aspx" TargetMode="External"/><Relationship Id="rId37" Type="http://schemas.openxmlformats.org/officeDocument/2006/relationships/hyperlink" Target="http://thuvienphapluat.vn/van-ban/Thue-Phi-Le-Phi/Nghi-dinh-100-2016-ND-CP-huong-dan-Luat-thue-gia-tri-gia-tang-thue-tieu-thu-dac-biet-quan-ly-thue-sua-doi-318277.aspx" TargetMode="External"/><Relationship Id="rId40" Type="http://schemas.openxmlformats.org/officeDocument/2006/relationships/hyperlink" Target="http://thuvienphapluat.vn/van-ban/Doanh-nghiep/Nghi-dinh-92-2013-ND-CP-huong-dan-Luat-sua-doi-thue-thu-nhap-doanh-nghiep-204173.aspx" TargetMode="External"/><Relationship Id="rId45" Type="http://schemas.openxmlformats.org/officeDocument/2006/relationships/hyperlink" Target="http://thuvienphapluat.vn/van-ban/Thue-Phi-Le-Phi/Nghi-dinh-49-2016-ND-CP-sua-doi-109-2013-ND-CP-xu-phat-hanh-chinh-quan-ly-gia-phi-le-phi-hoa-don-281779.aspx" TargetMode="External"/><Relationship Id="rId53" Type="http://schemas.openxmlformats.org/officeDocument/2006/relationships/hyperlink" Target="http://thuvienphapluat.vn/van-ban/Ke-toan-Kiem-toan/Thong-tu-72-2007-TT-BTC-huong-dan-dang-ky-quan-ly-hanh-nghe-ke-toan-23383.aspx" TargetMode="External"/><Relationship Id="rId58" Type="http://schemas.openxmlformats.org/officeDocument/2006/relationships/hyperlink" Target="http://thuvienphapluat.vn/van-ban/Doanh-nghiep/Thong-tu-53-2016-TT-BTC-sua-doi-Thong-tu-200-2014-TT-BTC-huong-dan-che-do-ke-toan-doanh-nghiep-306808.aspx" TargetMode="External"/><Relationship Id="rId66" Type="http://schemas.openxmlformats.org/officeDocument/2006/relationships/hyperlink" Target="http://thuvienphapluat.vn/van-ban/Doanh-nghiep/Thong-tu-151-2014-TT-BTC-huong-dan-91-2014-ND-CP-sua-doi-bo-sung-Nghi-dinh-quy-dinh-thue-253864.aspx" TargetMode="External"/><Relationship Id="rId74" Type="http://schemas.openxmlformats.org/officeDocument/2006/relationships/hyperlink" Target="http://thuvienphapluat.vn/van-ban/Doanh-nghiep/Thong-tu-141-2013-TT-BTC-huong-dan-Luat-Thue-thu-nhap-doanh-nghiep-Thue-gia-tri-gia-tang-sua-doi-210455.aspx" TargetMode="External"/><Relationship Id="rId79" Type="http://schemas.openxmlformats.org/officeDocument/2006/relationships/hyperlink" Target="http://thuvienphapluat.vn/van-ban/Doanh-nghiep/Thong-tu-127-2015-TT-BTC-cap-ma-so-doanh-nghiep-thanh-lap-moi-va-phan-cong-co-quan-thue-quan-ly-287984.aspx" TargetMode="External"/><Relationship Id="rId87" Type="http://schemas.openxmlformats.org/officeDocument/2006/relationships/hyperlink" Target="http://thuvienphapluat.vn/van-ban/Ke-toan-Kiem-toan/Thong-tu-96-2010-TT-BTC-huong-dan-phuc-hoi-xu-ly-tai-lieu-ke-toan-bi-mat/108546/noi-dung.aspx" TargetMode="External"/><Relationship Id="rId102" Type="http://schemas.openxmlformats.org/officeDocument/2006/relationships/hyperlink" Target="http://thuvienphapluat.vn/cong-van/Thue-Phi-Le-Phi/Cong-van-3368-TCT-KK-2014-sua-doi-quy-trinh-mien-giam-thue-theo-1444-QD-TCT-246632.aspx" TargetMode="External"/><Relationship Id="rId5" Type="http://schemas.openxmlformats.org/officeDocument/2006/relationships/footnotes" Target="footnotes.xml"/><Relationship Id="rId61" Type="http://schemas.openxmlformats.org/officeDocument/2006/relationships/hyperlink" Target="http://thuvienphapluat.vn/van-ban/Lao-dong-Tien-luong/Thong-tu-47-2015-TT-BLDTBXH-huong-dan-hop-dong-lao-dong-ky-luat-lao-dong-trach-nhiem-vat-chat-298548.aspx" TargetMode="External"/><Relationship Id="rId82" Type="http://schemas.openxmlformats.org/officeDocument/2006/relationships/hyperlink" Target="http://thuvienphapluat.vn/van-ban/Thuong-mai/Thong-tu-103-2014-TT-BTC-huong-dan-thuc-hien-nghia-vu-thue-to-chuc-ca-nhan-nuoc-ngoai-kinh-doanh-Viet-Nam-243595.aspx" TargetMode="External"/><Relationship Id="rId90" Type="http://schemas.openxmlformats.org/officeDocument/2006/relationships/hyperlink" Target="http://danluat.thuvienphapluat.vn/thong-tu-133-2016-tt-btc-huong-dan-che-do-ke-toan-doanh-nghiep-vua-va-nho-148553.aspx" TargetMode="External"/><Relationship Id="rId95" Type="http://schemas.openxmlformats.org/officeDocument/2006/relationships/hyperlink" Target="http://thuvienphapluat.vn/van-ban/Thue-Phi-Le-Phi/Quyet-dinh-905-QD-TCT-Quy-trinh-hoan-thue-127913.aspx" TargetMode="External"/><Relationship Id="rId19" Type="http://schemas.openxmlformats.org/officeDocument/2006/relationships/hyperlink" Target="http://thuvienphapluat.vn/van-ban/Thue-Phi-Le-Phi/Luat-thue-tieu-thu-dac-biet-2008-26-2008-QH12-82198.aspx" TargetMode="External"/><Relationship Id="rId14" Type="http://schemas.openxmlformats.org/officeDocument/2006/relationships/hyperlink" Target="http://thuvienphapluat.vn/van-ban/Thue-Phi-Le-Phi/Luat-thue-thu-nhap-ca-nhan-2007-04-2007-QH12-59652.aspx" TargetMode="External"/><Relationship Id="rId22" Type="http://schemas.openxmlformats.org/officeDocument/2006/relationships/hyperlink" Target="http://thuvienphapluat.vn/van-ban/Thue-Phi-Le-Phi/Luat-quan-ly-thue-sua-doi-2012-21-2012-QH13-152714.aspx" TargetMode="External"/><Relationship Id="rId27" Type="http://schemas.openxmlformats.org/officeDocument/2006/relationships/hyperlink" Target="http://thuvienphapluat.vn/van-ban/Thuong-mai/Nghi-dinh-04-2014-ND-CP-sua-doi-Nghi-dinh-51-2010-ND-CP-hoa-don-ban-hang-hoa-cung-ung-dich-vu-219728.aspx" TargetMode="External"/><Relationship Id="rId30" Type="http://schemas.openxmlformats.org/officeDocument/2006/relationships/hyperlink" Target="http://thuvienphapluat.vn/van-ban/Lao-dong-Tien-luong/Nghi-dinh-05-2015-ND-CP-huong-dan-thi-hanh-mot-so-noi-dung-Bo-luat-Lao-dong-263294.aspx" TargetMode="External"/><Relationship Id="rId35" Type="http://schemas.openxmlformats.org/officeDocument/2006/relationships/hyperlink" Target="http://thuvienphapluat.vn/van-ban/Doanh-nghiep/Nghi-dinh-91-2014-ND-CP-sua-doi-bo-sung-Nghi-dinh-quy-dinh-thue-251430.aspx" TargetMode="External"/><Relationship Id="rId43" Type="http://schemas.openxmlformats.org/officeDocument/2006/relationships/hyperlink" Target="http://thuvienphapluat.vn/van-ban/Thue-Phi-Le-Phi/Nghi-dinh-109-2013-ND-CP-xu-phat-vi-pham-hanh-chinh-linh-vuc-quan-ly-gia-phi-le-phi-hoa-don-208273.aspx" TargetMode="External"/><Relationship Id="rId48" Type="http://schemas.openxmlformats.org/officeDocument/2006/relationships/hyperlink" Target="http://thuvienphapluat.vn/van-ban/Tai-chinh-nha-nuoc/Nghi-dinh-222-2013-ND-CP-thanh-toan-bang-tien-mat-218047.aspx" TargetMode="External"/><Relationship Id="rId56" Type="http://schemas.openxmlformats.org/officeDocument/2006/relationships/hyperlink" Target="http://thuvienphapluat.vn/van-ban/Ke-toan-Kiem-toan/Thong-tu-70-2015-TT-BTC-Chuan-muc-dao-duc-nghe-nghiep-ke-toan-kiem-toan-290066.aspx" TargetMode="External"/><Relationship Id="rId64" Type="http://schemas.openxmlformats.org/officeDocument/2006/relationships/hyperlink" Target="http://thuvienphapluat.vn/van-ban/Doanh-nghiep/Thong-tu-78-2014-TT-BTC-huong-dan-218-2013-ND-CP-thi-hanh-Luat-Thue-thu-nhap-doanh-nghiep-236976.aspx" TargetMode="External"/><Relationship Id="rId69" Type="http://schemas.openxmlformats.org/officeDocument/2006/relationships/hyperlink" Target="http://thuvienphapluat.vn/van-ban/Thue-Phi-Le-Phi/Thong-tu-84-2016-TT-BTC-huong-dan-thu-tuc-thu-nop-ngan-sach-nha-nuoc-thue-thu-noi-dia-301601.aspx" TargetMode="External"/><Relationship Id="rId77" Type="http://schemas.openxmlformats.org/officeDocument/2006/relationships/hyperlink" Target="http://thuvienphapluat.vn/van-ban/Xuat-nhap-khau/Thong-tu-38-2015-TT-BTC-thu-tuc-hai-quan-thue-xuat-khau-nhap-khau-quan-ly-thue-hang-xuat-nhap-khau-269789.aspx" TargetMode="External"/><Relationship Id="rId100" Type="http://schemas.openxmlformats.org/officeDocument/2006/relationships/hyperlink" Target="http://thuvienphapluat.vn/cong-van/Thue-Phi-Le-Phi/Cong-van-17709-BTC-TCT-2014-ap-dung-thue-gia-tri-gia-tang-tu-01-01-2015-mot-so-mat-hang-259391.aspx" TargetMode="External"/><Relationship Id="rId105" Type="http://schemas.openxmlformats.org/officeDocument/2006/relationships/header" Target="header1.xml"/><Relationship Id="rId8" Type="http://schemas.openxmlformats.org/officeDocument/2006/relationships/hyperlink" Target="http://thuvienphapluat.vn/van-ban/Lao-dong-Tien-luong/Bo-Luat-lao-dong-2012-142187.aspx" TargetMode="External"/><Relationship Id="rId51" Type="http://schemas.openxmlformats.org/officeDocument/2006/relationships/hyperlink" Target="http://thuvienphapluat.vn/van-ban/Doanh-nghiep/Thong-tu-lien-tich-13-2005-TTLT-BTC-BLDTBXH-huong-dan-tieu-chuan-dieu-kien-thu-tuc-bo-nhiem-bai-mien-xep-luong-ke-toan-truong-to-chuc-kinh-doanh-52845.aspx" TargetMode="External"/><Relationship Id="rId72" Type="http://schemas.openxmlformats.org/officeDocument/2006/relationships/hyperlink" Target="http://thuvienphapluat.vn/van-ban/Thue-Phi-Le-Phi/Thong-tu-20-2010-TT-BTC-huong-dan-thu-tuc-hanh-chinh-thue-thu-nhap-ca-nhan-101228.aspx" TargetMode="External"/><Relationship Id="rId80" Type="http://schemas.openxmlformats.org/officeDocument/2006/relationships/hyperlink" Target="http://thuvienphapluat.vn/van-ban/Thue-Phi-Le-Phi/Thong-tu-204-2015-TT-BTC-ap-dung-quan-ly-rui-ro-trong-quan-ly-thue-299106.aspx" TargetMode="External"/><Relationship Id="rId85" Type="http://schemas.openxmlformats.org/officeDocument/2006/relationships/hyperlink" Target="http://thuvienphapluat.vn/van-ban/Doanh-nghiep/Thong-tu-179-2012-TT-BTC-quy-dinh-ghi-nhan-danh-gia-xu-ly-khoan-chenh-lech-150855.aspx" TargetMode="External"/><Relationship Id="rId93" Type="http://schemas.openxmlformats.org/officeDocument/2006/relationships/hyperlink" Target="http://thuvienphapluat.vn/van-ban/Bao-hiem/Quyet-dinh-1559-QD-BHXH-sua-doi-quy-dinh-giao-dich-dien-tu-thuc-hien-thu-tuc-tham-gia-bao-hiem-2015-299557.aspx" TargetMode="External"/><Relationship Id="rId98" Type="http://schemas.openxmlformats.org/officeDocument/2006/relationships/hyperlink" Target="http://thuvienphapluat.vn/cong-van/Bao-hiem/Cong-van-2046-BHXH-CSYT-muc-luong-co-so-theo-47-2016-ND-CP-thanh-toan-chi-phi-kham-chua-benh-2016-313791.aspx" TargetMode="External"/><Relationship Id="rId3" Type="http://schemas.openxmlformats.org/officeDocument/2006/relationships/settings" Target="settings.xml"/><Relationship Id="rId12" Type="http://schemas.openxmlformats.org/officeDocument/2006/relationships/hyperlink" Target="http://thuvienphapluat.vn/van-ban/Thue-Phi-Le-Phi/Luat-sua-doi-cac-Luat-ve-thue-2014-259208.aspx" TargetMode="External"/><Relationship Id="rId17" Type="http://schemas.openxmlformats.org/officeDocument/2006/relationships/hyperlink" Target="http://thuvienphapluat.vn/van-ban/Thue-Phi-Le-Phi/Luat-thue-gia-tri-gia-tang-sua-doi-nam-2013-197260.aspx" TargetMode="External"/><Relationship Id="rId25" Type="http://schemas.openxmlformats.org/officeDocument/2006/relationships/hyperlink" Target="http://thuvienphapluat.vn/van-ban/Doanh-nghiep/Nghi-dinh-129-2004-ND-CP-huong-dan-Luat-Ke-toan-ap-dung-trong-hoat-dong-kinh-doanh-52125.aspx" TargetMode="External"/><Relationship Id="rId33" Type="http://schemas.openxmlformats.org/officeDocument/2006/relationships/hyperlink" Target="http://thuvienphapluat.vn/van-ban/Lao-dong-Tien-luong/Nghi-dinh-122-2015-ND-CP-muc-luong-toi-thieu-vung-nguoi-lao-dong-theo-hop-dong-lao-dong-295846.aspx" TargetMode="External"/><Relationship Id="rId38" Type="http://schemas.openxmlformats.org/officeDocument/2006/relationships/hyperlink" Target="http://thuvienphapluat.vn/van-ban/Thue-Phi-Le-Phi/Nghi-dinh-100-2008-ND-CP-huong-dan-Luat-Thue-thu-nhap-ca-nhan-70170.aspx" TargetMode="External"/><Relationship Id="rId46" Type="http://schemas.openxmlformats.org/officeDocument/2006/relationships/hyperlink" Target="http://thuvienphapluat.vn/van-ban/Thue-Phi-Le-Phi/Nghi-dinh-129-2013-ND-CP-xu-phat-vi-pham-hanh-chinh-cuong-che-thi-hanh-thue-210032.aspx" TargetMode="External"/><Relationship Id="rId59" Type="http://schemas.openxmlformats.org/officeDocument/2006/relationships/hyperlink" Target="http://thuvienphapluat.vn/van-ban/Doanh-nghiep/Thong-tu-75-2015-TT-BTC-sua-doi-Che-do-ke-toan-doanh-nghiep-274442.aspx" TargetMode="External"/><Relationship Id="rId67" Type="http://schemas.openxmlformats.org/officeDocument/2006/relationships/hyperlink" Target="http://thuvienphapluat.vn/van-ban/Doanh-nghiep/Thong-tu-96-2015-TT-BTC-huong-dan-thue-thu-nhap-doanh-nghiep-tai-Nghi-dinh-12-2015-ND-CP-279331.aspx" TargetMode="External"/><Relationship Id="rId103" Type="http://schemas.openxmlformats.org/officeDocument/2006/relationships/hyperlink" Target="http://thuvienphapluat.vn/cong-van/Thuong-mai/Cong-van-1839-TCT-CS-nam-2014-gioi-thieu-noi-dung-moi-Thong-tu-39-2014-TT-BTC-ve-hoa-don-230417.aspx" TargetMode="External"/><Relationship Id="rId20" Type="http://schemas.openxmlformats.org/officeDocument/2006/relationships/hyperlink" Target="http://thuvienphapluat.vn/van-ban/Thue-Phi-Le-Phi/Luat-Thue-tieu-thu-dac-biet-sua-doi-2014-259732.aspx" TargetMode="External"/><Relationship Id="rId41" Type="http://schemas.openxmlformats.org/officeDocument/2006/relationships/hyperlink" Target="http://thuvienphapluat.vn/van-ban/Thuong-mai/Nghi-dinh-209-2013-ND-CP-nam-2013-huong-dan-Luat-thue-gia-tri-gia-tang-216679.aspx" TargetMode="External"/><Relationship Id="rId54" Type="http://schemas.openxmlformats.org/officeDocument/2006/relationships/hyperlink" Target="http://thuvienphapluat.vn/van-ban/Ke-toan-Kiem-toan/Thong-tu-129-2012-TT-BTC-quy-dinh-thi-cap-Chung-chi-kiem-toan-vien-145902.aspx" TargetMode="External"/><Relationship Id="rId62" Type="http://schemas.openxmlformats.org/officeDocument/2006/relationships/hyperlink" Target="http://thuvienphapluat.vn/van-ban/Bao-hiem/Thong-tu-59-2015-TT-BLDTBXH-huong-dan-Luat-bao-hiem-xa-hoi-ve-bao-hiem-xa-hoi-bat-buoc-299644.aspx" TargetMode="External"/><Relationship Id="rId70" Type="http://schemas.openxmlformats.org/officeDocument/2006/relationships/hyperlink" Target="http://thuvienphapluat.vn/van-ban/Thue-Phi-Le-Phi/Thong-tu-92-2015-TT-BTC-huong-dan-thue-gia-tri-gia-tang-thue-thu-nhap-ca-nhan-282089.aspx" TargetMode="External"/><Relationship Id="rId75" Type="http://schemas.openxmlformats.org/officeDocument/2006/relationships/hyperlink" Target="http://thuvienphapluat.vn/van-ban/Thue-Phi-Le-Phi/Thong-tu-219-2013-TT-BTC-huong-dan-Luat-thue-gia-tri-gia-tang-va-Nghi-dinh-209-2013-ND-CP-220761.aspx" TargetMode="External"/><Relationship Id="rId83" Type="http://schemas.openxmlformats.org/officeDocument/2006/relationships/hyperlink" Target="http://thuvienphapluat.vn/van-ban/Thue-Phi-Le-Phi/Thong-tu-110-2015-TT-BTC-huong-dan-giao-dich-dien-tu-trong-linh-vuc-thue-284180.aspx" TargetMode="External"/><Relationship Id="rId88" Type="http://schemas.openxmlformats.org/officeDocument/2006/relationships/hyperlink" Target="http://thuvienphapluat.vn/van-ban/Xuat-nhap-khau/Thong-tu-lien-tich-64-2015-TTLT-BTC-BCT-BCA-BQP-che-do-hoa-don-chung-tu-hang-hoa-nhap-khau-275967.aspx" TargetMode="External"/><Relationship Id="rId91" Type="http://schemas.openxmlformats.org/officeDocument/2006/relationships/hyperlink" Target="http://thuvienphapluat.vn/van-ban/Thuong-mai/Quyet-dinh-1403-QD-TCT-2015-quy-trinh-kiem-tra-hoa-don-286134.aspx" TargetMode="External"/><Relationship Id="rId96" Type="http://schemas.openxmlformats.org/officeDocument/2006/relationships/hyperlink" Target="http://thuvienphapluat.vn/van-ban/Lao-dong-Tien-luong/Quyet-dinh-272-QD-TLD-nam-2014-thu-chi-quan-ly-tai-chinh-cong-doan-co-so-226475.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huvienphapluat.vn/van-ban/Thue-Phi-Le-Phi/Luat-thue-thu-nhap-ca-nhan-sua-doi-2012-26-2012-QH13-152719.aspx" TargetMode="External"/><Relationship Id="rId23" Type="http://schemas.openxmlformats.org/officeDocument/2006/relationships/hyperlink" Target="http://thuvienphapluat.vn/van-ban/Lao-dong-Tien-luong/Luat-Cong-doan-2012-142186.aspx" TargetMode="External"/><Relationship Id="rId28" Type="http://schemas.openxmlformats.org/officeDocument/2006/relationships/hyperlink" Target="http://thuvienphapluat.vn/van-ban/Ke-toan-Kiem-toan/Nghi-dinh-105-2013-ND-CP-xu-phat-vi-pham-hanh-chinh-ke-toan-kiem-toan-doc-lap-207167.aspx" TargetMode="External"/><Relationship Id="rId36" Type="http://schemas.openxmlformats.org/officeDocument/2006/relationships/hyperlink" Target="http://thuvienphapluat.vn/van-ban/Thue-Phi-Le-Phi/Nghi-dinh-12-2015-ND-CP-huong-dan-Luat-sua-doi-bo-sung-mot-so-dieu-cua-cac-Luat-ve-thue-266168.aspx" TargetMode="External"/><Relationship Id="rId49" Type="http://schemas.openxmlformats.org/officeDocument/2006/relationships/hyperlink" Target="http://thuvienphapluat.vn/van-ban/Xuat-nhap-khau/Nghi-dinh-122-2016-ND-CP-bieu-thue-xuat-nhap-khau-uu-dai-danh-muc-hang-hoa-muc-thue-ngoai-han-ngach-321066.aspx" TargetMode="External"/><Relationship Id="rId57" Type="http://schemas.openxmlformats.org/officeDocument/2006/relationships/hyperlink" Target="http://thuvienphapluat.vn/van-ban/Doanh-nghiep/Thong-tu-200-2014-TT-BTC-huong-dan-Che-do-ke-toan-Doanh-nghiep-263599.aspx" TargetMode="External"/><Relationship Id="rId106" Type="http://schemas.openxmlformats.org/officeDocument/2006/relationships/fontTable" Target="fontTable.xml"/><Relationship Id="rId10" Type="http://schemas.openxmlformats.org/officeDocument/2006/relationships/hyperlink" Target="http://thuvienphapluat.vn/van-ban/Doanh-nghiep/Luat-thue-thu-nhap-doanh-nghiep-2008-14-2008-QH12-66935.aspx" TargetMode="External"/><Relationship Id="rId31" Type="http://schemas.openxmlformats.org/officeDocument/2006/relationships/hyperlink" Target="http://thuvienphapluat.vn/van-ban/Bao-hiem/Nghi-dinh-115-2015-ND-CP-huong-dan-Luat-bao-hiem-xa-hoi-bat-buoc-279974.aspx" TargetMode="External"/><Relationship Id="rId44" Type="http://schemas.openxmlformats.org/officeDocument/2006/relationships/hyperlink" Target="http://thuvienphapluat.vn/van-ban/Vi-pham-hanh-chinh/Nghi-dinh-65-2015-ND-CP-sua-doi-Nghi-dinh-xu-phat-vi-pham-hanh-chinh-dang-dua-tin-sai-su-that-285543.aspx" TargetMode="External"/><Relationship Id="rId52" Type="http://schemas.openxmlformats.org/officeDocument/2006/relationships/hyperlink" Target="http://thuvienphapluat.vn/van-ban/Ke-toan-Kiem-toan/Thong-tu-103-2005-TT-BTC-huong-dan-tieu-chuan-dieu-kien-phan-mem-ke-toan-5928.aspx" TargetMode="External"/><Relationship Id="rId60" Type="http://schemas.openxmlformats.org/officeDocument/2006/relationships/hyperlink" Target="http://thuvienphapluat.vn/van-ban/Lao-dong-Tien-luong/Thong-tu-23-2015-TT-BLDTBXH-huong-dan-mot-so-dieu-ve-tien-luong-theo-Nghi-dinh-05-2015-ND-CP-280844.aspx" TargetMode="External"/><Relationship Id="rId65" Type="http://schemas.openxmlformats.org/officeDocument/2006/relationships/hyperlink" Target="http://thuvienphapluat.vn/van-ban/Thue-Phi-Le-Phi/Thong-tu-119-2014-TT-BTC-sua-doi-cac-thong-tu-de-cai-cach-don-gian-thu-tuc-hanh-chinh-ve-thue-246608.aspx" TargetMode="External"/><Relationship Id="rId73" Type="http://schemas.openxmlformats.org/officeDocument/2006/relationships/hyperlink" Target="http://thuvienphapluat.vn/van-ban/Thue-Phi-Le-Phi/Thong-tu-111-2013-TT-BTC-Huong-dan-Luat-thue-thu-nhap-ca-nhan-va-Nghi-dinh-65-2013-ND-CP-205356.aspx" TargetMode="External"/><Relationship Id="rId78" Type="http://schemas.openxmlformats.org/officeDocument/2006/relationships/hyperlink" Target="http://thuvienphapluat.vn/van-ban/Thue-Phi-Le-Phi/Thong-tu-156-2013-TT-BTC-huong-dan-Luat-Quan-ly-thue-va-Nghi-dinh-83-2013-ND-CP-214560.aspx" TargetMode="External"/><Relationship Id="rId81" Type="http://schemas.openxmlformats.org/officeDocument/2006/relationships/hyperlink" Target="http://thuvienphapluat.vn/van-ban/Thuong-mai/Thong-tu-39-2014-TT-BTC-huong-dan-51-2010-ND-CP-04-2014-ND-CP-hoa-don-ban-hang-hoa-dich-vu-229190.aspx" TargetMode="External"/><Relationship Id="rId86" Type="http://schemas.openxmlformats.org/officeDocument/2006/relationships/hyperlink" Target="http://thuvienphapluat.vn/van-ban/Doanh-nghiep/Thong-tu-45-2013-TT-BTC-Che-do-quan-ly-su-dung-va-trich-khau-hao-tai-san-co-dinh-183508.aspx" TargetMode="External"/><Relationship Id="rId94" Type="http://schemas.openxmlformats.org/officeDocument/2006/relationships/hyperlink" Target="http://thuvienphapluat.vn/van-ban/Bao-hiem/Quyet-dinh-959-QD-BHXH-thu-bao-hiem-xa-hoi-y-te-that-nghiep-quan-ly-so-bao-hiem-the-bao-hiem-y-te-2015-293091.aspx" TargetMode="External"/><Relationship Id="rId99" Type="http://schemas.openxmlformats.org/officeDocument/2006/relationships/hyperlink" Target="http://thuvienphapluat.vn/cong-van/Thue-Phi-Le-Phi/Cong-van-17526-BTC-TCT-nam-2014-thuc-hien-Luat-sua-doi-bo-sung-mot-so-dieu-cac-Luat-thue-259075.aspx" TargetMode="External"/><Relationship Id="rId101" Type="http://schemas.openxmlformats.org/officeDocument/2006/relationships/hyperlink" Target="http://thuvienphapluat.vn/cong-van/Thue-Phi-Le-Phi/Cong-van-16686-BTC-TCT-nam-2013-thue-thu-nhap-ca-nhan-chuyen-nhuong-bat-dong-san-219339.aspx" TargetMode="External"/><Relationship Id="rId4" Type="http://schemas.openxmlformats.org/officeDocument/2006/relationships/webSettings" Target="webSettings.xml"/><Relationship Id="rId9" Type="http://schemas.openxmlformats.org/officeDocument/2006/relationships/hyperlink" Target="http://thuvienphapluat.vn/van-ban/Bao-hiem/Luat-Bao-hiem-xa-hoi-2014-259700.aspx" TargetMode="External"/><Relationship Id="rId13" Type="http://schemas.openxmlformats.org/officeDocument/2006/relationships/hyperlink" Target="http://thuvienphapluat.vn/van-ban/Thuong-mai/Luat-thue-gia-tri-gia-tang-Luat-thue-tieu-thu-dac-biet-Luat-quan-ly-thue-sua-doi-2016-309816.aspx" TargetMode="External"/><Relationship Id="rId18" Type="http://schemas.openxmlformats.org/officeDocument/2006/relationships/hyperlink" Target="http://thuvienphapluat.vn/van-ban/Xuat-nhap-khau/Luat-thue-xuat-khau-thue-nhap-khau-2016-280693.aspx" TargetMode="External"/><Relationship Id="rId39" Type="http://schemas.openxmlformats.org/officeDocument/2006/relationships/hyperlink" Target="http://thuvienphapluat.vn/van-ban/Thue-Phi-Le-Phi/Nghi-dinh-65-2013-ND-CP-huong-dan-Luat-thue-thu-nhap-ca-nhan-2007-sua-doi-2012-196609.aspx" TargetMode="External"/><Relationship Id="rId34" Type="http://schemas.openxmlformats.org/officeDocument/2006/relationships/hyperlink" Target="http://thuvienphapluat.vn/van-ban/Doanh-nghiep/Nghi-dinh-218-2013-ND-CP-huong-dan-thi-hanh-Luat-thue-thu-nhap-doanh-nghiep-217811.aspx" TargetMode="External"/><Relationship Id="rId50" Type="http://schemas.openxmlformats.org/officeDocument/2006/relationships/hyperlink" Target="http://thuvienphapluat.vn/van-ban/Ke-toan-Kiem-toan/Thong-tu-64-2004-TT-BTC-Kiem-toan-doc-lap-huong-dan-thuc-hien-Nghi-dinh-105-2004-ND-CP-52203.aspx" TargetMode="External"/><Relationship Id="rId55" Type="http://schemas.openxmlformats.org/officeDocument/2006/relationships/hyperlink" Target="http://thuvienphapluat.vn/van-ban/Ke-toan-Kiem-toan/Thong-tu-so-202-2014-TT-BTC-huong-dan-phuong-phap-lap-trinh-bay-Bao-cao-tai-chinh-hop-nhat-263617.aspx" TargetMode="External"/><Relationship Id="rId76" Type="http://schemas.openxmlformats.org/officeDocument/2006/relationships/hyperlink" Target="http://thuvienphapluat.vn/van-ban/Thue-Phi-Le-Phi/Thong-tu-193-2015-TT-BTC-sua-doi-219-2013-TT-BTC-huong-dan-thi-hanh-Luat-Thue-gia-tri-gia-tang-296736.aspx" TargetMode="External"/><Relationship Id="rId97" Type="http://schemas.openxmlformats.org/officeDocument/2006/relationships/hyperlink" Target="http://thuvienphapluat.vn/cong-van/Lao-dong-Tien-luong/Cong-van-4785-LDTBXH-LDTL-nam-2013-huong-dan-thi-hanh-Bo-Luat-lao-dong-215300.aspx" TargetMode="External"/><Relationship Id="rId104" Type="http://schemas.openxmlformats.org/officeDocument/2006/relationships/hyperlink" Target="http://thuvienphapluat.vn/cong-van/Thue-Phi-Le-Phi/Cong-van-2010-TCT-TVQT-2014-huong-dan-thuc-hien-39-2014-TT-BTC-24122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marketing-1</dc:creator>
  <cp:keywords/>
  <dc:description/>
  <cp:lastModifiedBy>marketing-1</cp:lastModifiedBy>
  <cp:revision>5</cp:revision>
  <dcterms:created xsi:type="dcterms:W3CDTF">2016-12-29T04:03:00Z</dcterms:created>
  <dcterms:modified xsi:type="dcterms:W3CDTF">2016-12-29T06:58:00Z</dcterms:modified>
</cp:coreProperties>
</file>